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9560E" w:rsidR="004071BF" w:rsidP="00A06382" w:rsidRDefault="00907F14" w14:paraId="59010122" w14:textId="684DF7A5">
      <w:r>
        <w:t>Jan Štourač, Juraj Dubrava, Miloš Musil, Jana Horáčková, Jiří Damborský, Stanislav Mazurenko, David Bednář</w:t>
      </w:r>
    </w:p>
    <w:p w:rsidRPr="004071BF" w:rsidR="00DB72E3" w:rsidP="6EC79F02" w:rsidRDefault="00907F14" w14:paraId="705BFEF9" w14:textId="1D4076C6">
      <w:pPr>
        <w:pStyle w:val="Title"/>
        <w:spacing w:line="360" w:lineRule="auto"/>
        <w:jc w:val="center"/>
        <w:rPr>
          <w:rFonts w:asciiTheme="minorHAnsi" w:hAnsiTheme="minorHAnsi" w:eastAsiaTheme="minorEastAsia" w:cstheme="minorBidi"/>
          <w:b/>
          <w:bCs/>
          <w:color w:val="0070C0"/>
          <w:sz w:val="28"/>
          <w:szCs w:val="28"/>
          <w:lang w:val="en-US"/>
        </w:rPr>
      </w:pPr>
      <w:proofErr w:type="spellStart"/>
      <w:r>
        <w:rPr>
          <w:rFonts w:asciiTheme="minorHAnsi" w:hAnsiTheme="minorHAnsi" w:eastAsiaTheme="minorEastAsia" w:cstheme="minorBidi"/>
          <w:b/>
          <w:bCs/>
          <w:color w:val="0070C0"/>
          <w:sz w:val="28"/>
          <w:szCs w:val="28"/>
          <w:lang w:val="en-US"/>
        </w:rPr>
        <w:t>FireProtDB</w:t>
      </w:r>
      <w:proofErr w:type="spellEnd"/>
      <w:r>
        <w:rPr>
          <w:rFonts w:asciiTheme="minorHAnsi" w:hAnsiTheme="minorHAnsi" w:eastAsiaTheme="minorEastAsia" w:cstheme="minorBidi"/>
          <w:b/>
          <w:bCs/>
          <w:color w:val="0070C0"/>
          <w:sz w:val="28"/>
          <w:szCs w:val="28"/>
          <w:lang w:val="en-US"/>
        </w:rPr>
        <w:t>: database of manually curated protein stability data</w:t>
      </w:r>
    </w:p>
    <w:p w:rsidRPr="0039560E" w:rsidR="00875394" w:rsidP="004071BF" w:rsidRDefault="00907F14" w14:paraId="14DC0369" w14:textId="2436F5FF">
      <w:pPr>
        <w:spacing w:after="0" w:line="360" w:lineRule="auto"/>
        <w:jc w:val="center"/>
      </w:pPr>
      <w:r>
        <w:rPr>
          <w:sz w:val="24"/>
          <w:szCs w:val="24"/>
        </w:rPr>
        <w:t>Software, 2021</w:t>
      </w:r>
    </w:p>
    <w:p w:rsidR="004071BF" w:rsidP="003A1FBB" w:rsidRDefault="004071BF" w14:paraId="68834DF4" w14:textId="77777777">
      <w:pPr>
        <w:rPr>
          <w:b/>
          <w:bCs/>
        </w:rPr>
      </w:pPr>
    </w:p>
    <w:p w:rsidRPr="0039560E" w:rsidR="00875394" w:rsidP="003A1FBB" w:rsidRDefault="00AA0348" w14:paraId="577B8E56" w14:textId="188D157C">
      <w:r>
        <w:rPr>
          <w:b/>
          <w:bCs/>
        </w:rPr>
        <w:t>Cathegory</w:t>
      </w:r>
      <w:r w:rsidRPr="0039560E" w:rsidR="00875394">
        <w:rPr>
          <w:b/>
          <w:bCs/>
        </w:rPr>
        <w:t>:</w:t>
      </w:r>
      <w:r w:rsidRPr="0039560E" w:rsidR="00875394">
        <w:t xml:space="preserve"> </w:t>
      </w:r>
      <w:r w:rsidR="00B12954">
        <w:t>Social relevance</w:t>
      </w:r>
    </w:p>
    <w:p w:rsidR="001C77A3" w:rsidP="00AD5296" w:rsidRDefault="00960A87" w14:paraId="37226919" w14:textId="0628BE9B">
      <w:pPr>
        <w:spacing w:after="0" w:line="240" w:lineRule="auto"/>
        <w:rPr>
          <w:rStyle w:val="eop"/>
          <w:rFonts w:ascii="Calibri" w:hAnsi="Calibri" w:cs="Calibri"/>
          <w:color w:val="0070C0"/>
          <w:shd w:val="clear" w:color="auto" w:fill="FFFFFF"/>
        </w:rPr>
      </w:pPr>
      <w:r>
        <w:rPr>
          <w:rStyle w:val="normaltextrun"/>
          <w:rFonts w:ascii="Calibri" w:hAnsi="Calibri" w:cs="Calibri"/>
          <w:b/>
          <w:bCs/>
          <w:color w:val="0070C0"/>
          <w:shd w:val="clear" w:color="auto" w:fill="FFFFFF"/>
        </w:rPr>
        <w:t>Summary</w:t>
      </w:r>
      <w:r w:rsidR="001C77A3">
        <w:rPr>
          <w:rStyle w:val="normaltextrun"/>
          <w:rFonts w:ascii="Calibri" w:hAnsi="Calibri" w:cs="Calibri"/>
          <w:b/>
          <w:bCs/>
          <w:color w:val="0070C0"/>
          <w:shd w:val="clear" w:color="auto" w:fill="FFFFFF"/>
        </w:rPr>
        <w:t> </w:t>
      </w:r>
    </w:p>
    <w:p w:rsidRPr="00AD5296" w:rsidR="00AD5296" w:rsidP="00AD5296" w:rsidRDefault="00AD5296" w14:paraId="642504B7" w14:textId="77777777">
      <w:pPr>
        <w:spacing w:after="0" w:line="240" w:lineRule="auto"/>
        <w:rPr>
          <w:rFonts w:ascii="Calibri" w:hAnsi="Calibri" w:cs="Calibri"/>
          <w:color w:val="0070C0"/>
          <w:shd w:val="clear" w:color="auto" w:fill="FFFFFF"/>
        </w:rPr>
      </w:pPr>
    </w:p>
    <w:p w:rsidR="00AD5296" w:rsidP="00AD5296" w:rsidRDefault="00AD5296" w14:paraId="4A563B52" w14:textId="28480F7B">
      <w:r>
        <w:t>One of the major challenges in applying proteins to biotechnological processes is their limited stability at elevated temperatures or in the presence of denaturing agents. Traditionally, improving stability required extensive and costly experimental screening. In recent decades, this effort has been partially replaced by computational approaches, often based on machine learning. While these methods are faster and more economical, their progress is constrained by the lack of high-quality stability data for training and validation. As a result, most predic</w:t>
      </w:r>
      <w:r>
        <w:t>tive tools are trained on noisy or</w:t>
      </w:r>
      <w:r>
        <w:t xml:space="preserve"> overlapping datasets, which com</w:t>
      </w:r>
      <w:r>
        <w:t>plicates reliable benchmarking.</w:t>
      </w:r>
    </w:p>
    <w:p w:rsidR="00AD5296" w:rsidP="00AD5296" w:rsidRDefault="00AD5296" w14:paraId="3CE6C333" w14:textId="43D32FF6">
      <w:r>
        <w:t>FireProt-DB was created to address these limitations. It integrates published datasets, manually curated data from recent literature, and measurements generated at Loschmidt Laboratories and by collaborating groups. In addition, all entries are automatically annotated using multiple bioinformatics tools and databases. The interactive user interface is designed to accommodate a wide range of users, from computational biologists to experimental researchers. Currently, FireProt-DB contains nearly 16,000 stability measureme</w:t>
      </w:r>
      <w:r w:rsidR="00C2160B">
        <w:t>nts across 242 unique proteins.</w:t>
      </w:r>
    </w:p>
    <w:p w:rsidR="00AD5296" w:rsidP="00AD5296" w:rsidRDefault="00AD5296" w14:paraId="7BDB5F2E" w14:textId="57BC66AE">
      <w:r>
        <w:t>Since its launch in December 2020, FireProt-DB has attracted nearly 20,000 users and has been employed in the development of several protein stability predictors. The database is supported by a publication in Nucleic Acids Research (Impact Factor 2021: 19.16, Q1 in Biochemistry and Molecula</w:t>
      </w:r>
      <w:r w:rsidR="00C2160B">
        <w:t>r Biology). Since its publication</w:t>
      </w:r>
      <w:r w:rsidR="00E77ED0">
        <w:t xml:space="preserve"> in January 2021, the</w:t>
      </w:r>
      <w:r>
        <w:t xml:space="preserve"> article has been cited 76 times in Web of Science, 81 times in Scopus, and 138 times in Google Scholar.</w:t>
      </w:r>
    </w:p>
    <w:p w:rsidR="00D220B7" w:rsidP="00AD5296" w:rsidRDefault="00FC4C85" w14:paraId="1D3C5227" w14:textId="5378F411">
      <w:r>
        <w:t>Finally, FireProt-DB</w:t>
      </w:r>
      <w:r w:rsidR="00AD5296">
        <w:t xml:space="preserve"> was developed in collaboration with Loschmidt Laboratories at Masaryk University and the International Clinical Research Center of St. Anne’s University Hospital.</w:t>
      </w:r>
    </w:p>
    <w:p w:rsidRPr="0039560E" w:rsidR="00875394" w:rsidP="005605E6" w:rsidRDefault="00875394" w14:paraId="222A3D74" w14:textId="0F000520">
      <w:pPr>
        <w:spacing w:after="0" w:line="240" w:lineRule="auto"/>
      </w:pPr>
    </w:p>
    <w:p w:rsidR="001544CC" w:rsidP="008739C5" w:rsidRDefault="00156366" w14:paraId="35FFF02F" w14:textId="090B3B0D">
      <w:pPr>
        <w:pStyle w:val="Heading1"/>
        <w:rPr>
          <w:rFonts w:asciiTheme="minorHAnsi" w:hAnsiTheme="minorHAnsi" w:cstheme="minorBidi"/>
          <w:b/>
          <w:bCs/>
          <w:color w:val="0070C0"/>
          <w:sz w:val="28"/>
          <w:szCs w:val="28"/>
        </w:rPr>
      </w:pPr>
      <w:r>
        <w:rPr>
          <w:rFonts w:asciiTheme="minorHAnsi" w:hAnsiTheme="minorHAnsi" w:cstheme="minorBidi"/>
          <w:b/>
          <w:bCs/>
          <w:color w:val="0070C0"/>
          <w:sz w:val="28"/>
          <w:szCs w:val="28"/>
        </w:rPr>
        <w:t>Results</w:t>
      </w:r>
    </w:p>
    <w:p w:rsidRPr="008739C5" w:rsidR="008739C5" w:rsidP="008739C5" w:rsidRDefault="008739C5" w14:paraId="0EE52563" w14:textId="77777777"/>
    <w:p w:rsidR="008739C5" w:rsidP="008739C5" w:rsidRDefault="008739C5" w14:paraId="6DDBC50A" w14:textId="756EBE6C">
      <w:r w:rsidRPr="008739C5">
        <w:t>FireProt-DB integrates data from multiple sources, including protein</w:t>
      </w:r>
      <w:r>
        <w:t xml:space="preserve"> stability datasets, </w:t>
      </w:r>
      <w:r w:rsidR="00594228">
        <w:t>protein</w:t>
      </w:r>
      <w:r>
        <w:t xml:space="preserve"> </w:t>
      </w:r>
      <w:r w:rsidRPr="008739C5">
        <w:t xml:space="preserve">databases, and results generated by </w:t>
      </w:r>
      <w:r>
        <w:t xml:space="preserve">computational tools (Figure </w:t>
      </w:r>
      <w:r w:rsidRPr="0085378B">
        <w:rPr>
          <w:b/>
        </w:rPr>
        <w:t>1</w:t>
      </w:r>
      <w:r>
        <w:t>).</w:t>
      </w:r>
    </w:p>
    <w:p w:rsidR="0055219B" w:rsidP="008739C5" w:rsidRDefault="00A06382" w14:paraId="7FBABE39" w14:textId="6EA29284">
      <w:r>
        <w:rPr>
          <w:noProof/>
          <w:lang w:eastAsia="cs-CZ"/>
        </w:rPr>
        <w:lastRenderedPageBreak/>
        <w:drawing>
          <wp:inline distT="0" distB="0" distL="0" distR="0" wp14:anchorId="0AAF3453" wp14:editId="5F04E2AE">
            <wp:extent cx="5760085" cy="2971800"/>
            <wp:effectExtent l="0" t="0" r="0" b="0"/>
            <wp:docPr id="5" name="Picture 5" descr="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flow"/>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5762528" cy="2973060"/>
                    </a:xfrm>
                    <a:prstGeom prst="rect">
                      <a:avLst/>
                    </a:prstGeom>
                    <a:noFill/>
                    <a:ln>
                      <a:noFill/>
                    </a:ln>
                  </pic:spPr>
                </pic:pic>
              </a:graphicData>
            </a:graphic>
          </wp:inline>
        </w:drawing>
      </w:r>
    </w:p>
    <w:p w:rsidR="005F709F" w:rsidP="005605E6" w:rsidRDefault="005F709F" w14:paraId="0A27C244" w14:textId="4CA34715">
      <w:r>
        <w:rPr>
          <w:rStyle w:val="normaltextrun"/>
          <w:rFonts w:ascii="Calibri" w:hAnsi="Calibri" w:cs="Calibri"/>
          <w:b/>
          <w:bCs/>
          <w:i/>
          <w:iCs/>
          <w:color w:val="000000"/>
          <w:shd w:val="clear" w:color="auto" w:fill="FFFFFF"/>
          <w:lang w:val="en-GB"/>
        </w:rPr>
        <w:t xml:space="preserve">Figure 1: </w:t>
      </w:r>
      <w:r w:rsidR="00BC5A20">
        <w:rPr>
          <w:rStyle w:val="normaltextrun"/>
          <w:rFonts w:ascii="Calibri" w:hAnsi="Calibri" w:cs="Calibri"/>
          <w:i/>
          <w:iCs/>
          <w:color w:val="000000"/>
          <w:shd w:val="clear" w:color="auto" w:fill="FFFFFF"/>
          <w:lang w:val="en-GB"/>
        </w:rPr>
        <w:t xml:space="preserve">A schematic representation of data contained in the </w:t>
      </w:r>
      <w:proofErr w:type="spellStart"/>
      <w:r w:rsidR="00BC5A20">
        <w:rPr>
          <w:rStyle w:val="normaltextrun"/>
          <w:rFonts w:ascii="Calibri" w:hAnsi="Calibri" w:cs="Calibri"/>
          <w:i/>
          <w:iCs/>
          <w:color w:val="000000"/>
          <w:shd w:val="clear" w:color="auto" w:fill="FFFFFF"/>
          <w:lang w:val="en-GB"/>
        </w:rPr>
        <w:t>FireProt</w:t>
      </w:r>
      <w:proofErr w:type="spellEnd"/>
      <w:r w:rsidR="00BC5A20">
        <w:rPr>
          <w:rStyle w:val="normaltextrun"/>
          <w:rFonts w:ascii="Calibri" w:hAnsi="Calibri" w:cs="Calibri"/>
          <w:i/>
          <w:iCs/>
          <w:color w:val="000000"/>
          <w:shd w:val="clear" w:color="auto" w:fill="FFFFFF"/>
          <w:lang w:val="en-GB"/>
        </w:rPr>
        <w:t>-DB database.</w:t>
      </w:r>
    </w:p>
    <w:p w:rsidR="005F709F" w:rsidP="005605E6" w:rsidRDefault="005F709F" w14:paraId="3263600F" w14:textId="1185EE06"/>
    <w:p w:rsidR="00504FFA" w:rsidP="00504FFA" w:rsidRDefault="00504FFA" w14:paraId="61C32FF8" w14:textId="633A0A0E">
      <w:r>
        <w:t>ProTherm served as the primary data source for FireProt-DB. At the time of release, it was the largest available collection of pro</w:t>
      </w:r>
      <w:r w:rsidR="009A5D9B">
        <w:t>tein stability measurements,</w:t>
      </w:r>
      <w:r>
        <w:t xml:space="preserve"> however, its usefulness was limited by substantial noise and inaccuracies. To address this, we applied a thorough manual curation process that included: (i) retaining only entries reporting ΔΔG or ΔT</w:t>
      </w:r>
      <w:r>
        <w:rPr>
          <w:rFonts w:ascii="Cambria Math" w:hAnsi="Cambria Math" w:cs="Cambria Math"/>
        </w:rPr>
        <w:t>ₘ</w:t>
      </w:r>
      <w:r>
        <w:t xml:space="preserve"> values; (ii) mapping entries to valid SwissProt accession codes and/or PDB identifiers; (iii) verifying the consistency between sequence and structural indices; (iv) remapping to higher-resolution PDB structures where available; and (v) cross-checking all entries against the original publications to identify </w:t>
      </w:r>
      <w:r w:rsidR="009A5D9B">
        <w:t>and correct misinterpretations.</w:t>
      </w:r>
    </w:p>
    <w:p w:rsidR="00504FFA" w:rsidP="00504FFA" w:rsidRDefault="00504FFA" w14:paraId="181439A1" w14:textId="77777777">
      <w:r>
        <w:t>In addition to ProTherm, FireProt-DB was enriched with stability data from ProtaBank, manually extracted information from literature searches, and experimental measurements generated at Loschmidt Laboratories and through collaborations. To complement these experimental data, we integrated sequence and structural annotations from multiple sources. Core protein information was obtained from UniProt, while over forty VariBench datasets were incorporated to indicate whether specific entries were included in benchmarking or training sets of predictive tools. Furthermore, the HotSpotWizard workflow was applied to every protein in the database to provide additional sequence- and structure-derived features, including: (i) conservation scores, (ii) amino acid correlations, (iii) secondary structure, (iv) solvent-accessible surface area, and (v) localization within pockets, tunnels, or tunnel bottlenecks. Basic physicochemical properties were also extracted from AAIndex.</w:t>
      </w:r>
    </w:p>
    <w:p w:rsidR="00504FFA" w:rsidP="00504FFA" w:rsidRDefault="00504FFA" w14:paraId="21C06735" w14:textId="4E5BD7F2">
      <w:r>
        <w:t>In total, FireProt-DB offers nearly 16,000 curated stability measurements across 242 unique proteins, each enriched with a comprehensive set of sequence and structural annotations. At the time of its publication, this made it the largest resource of protein stability data available.</w:t>
      </w:r>
    </w:p>
    <w:p w:rsidRPr="005605E6" w:rsidR="005605E6" w:rsidP="4A2BE9F0" w:rsidRDefault="009A5D9B" w14:paraId="52E508A5" w14:textId="6EEC9235">
      <w:pPr>
        <w:rPr>
          <w:sz w:val="12"/>
          <w:szCs w:val="12"/>
          <w:lang w:val="en-US"/>
        </w:rPr>
      </w:pPr>
      <w:r w:rsidRPr="4A2BE9F0" w:rsidR="009A5D9B">
        <w:rPr>
          <w:lang w:val="en-US"/>
        </w:rPr>
        <w:t xml:space="preserve">To maximize usability, </w:t>
      </w:r>
      <w:r w:rsidRPr="4A2BE9F0" w:rsidR="009A5D9B">
        <w:rPr>
          <w:lang w:val="en-US"/>
        </w:rPr>
        <w:t>FireProt</w:t>
      </w:r>
      <w:r w:rsidRPr="4A2BE9F0" w:rsidR="009A5D9B">
        <w:rPr>
          <w:lang w:val="en-US"/>
        </w:rPr>
        <w:t>-DB is equipped with an interactive user interface that supports both simple full-text search and the construction of complex queries without requiring knowledge of database query languages</w:t>
      </w:r>
      <w:r w:rsidRPr="4A2BE9F0" w:rsidR="5E3DE3F1">
        <w:rPr>
          <w:lang w:val="en-US"/>
        </w:rPr>
        <w:t xml:space="preserve"> (</w:t>
      </w:r>
      <w:hyperlink r:id="Rabda2daeff0145a9">
        <w:r w:rsidRPr="4A2BE9F0" w:rsidR="5E3DE3F1">
          <w:rPr>
            <w:rStyle w:val="Hyperlink"/>
            <w:lang w:val="en-US"/>
          </w:rPr>
          <w:t>https://loschmidt.chemi.muni.cz/fireprotdb/</w:t>
        </w:r>
      </w:hyperlink>
      <w:r w:rsidRPr="4A2BE9F0" w:rsidR="5E3DE3F1">
        <w:rPr>
          <w:lang w:val="en-US"/>
        </w:rPr>
        <w:t>)</w:t>
      </w:r>
      <w:r w:rsidRPr="4A2BE9F0" w:rsidR="009A5D9B">
        <w:rPr>
          <w:lang w:val="en-US"/>
        </w:rPr>
        <w:t>. The advanced search functionality enables users to create highly specific subsets of data for training and benchmarking of computational tools. In addition, integrated visualization features, such as a 3D structure viewer and a sequence track, allow users to analyze proteins directly within the interface.</w:t>
      </w:r>
    </w:p>
    <w:p w:rsidRPr="00295ED0" w:rsidR="00875394" w:rsidP="00295ED0" w:rsidRDefault="00622383" w14:paraId="3E38ADC2" w14:textId="137026D8">
      <w:pPr>
        <w:pStyle w:val="Heading1"/>
        <w:spacing w:line="360" w:lineRule="auto"/>
        <w:rPr>
          <w:rFonts w:asciiTheme="minorHAnsi" w:hAnsiTheme="minorHAnsi" w:cstheme="minorHAnsi"/>
          <w:b/>
          <w:color w:val="0070C0"/>
          <w:spacing w:val="-10"/>
          <w:kern w:val="28"/>
          <w:sz w:val="24"/>
          <w:szCs w:val="24"/>
          <w:lang w:val="en-US"/>
        </w:rPr>
      </w:pPr>
      <w:r>
        <w:rPr>
          <w:rFonts w:asciiTheme="minorHAnsi" w:hAnsiTheme="minorHAnsi" w:cstheme="minorHAnsi"/>
          <w:b/>
          <w:color w:val="0070C0"/>
          <w:spacing w:val="-10"/>
          <w:kern w:val="28"/>
          <w:sz w:val="24"/>
          <w:szCs w:val="24"/>
          <w:lang w:val="en-US"/>
        </w:rPr>
        <w:t>The rationale of excellence</w:t>
      </w:r>
    </w:p>
    <w:p w:rsidR="007964A6" w:rsidP="007964A6" w:rsidRDefault="007964A6" w14:paraId="130561A4" w14:textId="543D6D03">
      <w:r>
        <w:t>FireProt-DB was developed in collaboration with Loschmidt Laboratories at Masaryk University and the International Clinical Research Center of St. Anne’s University Hospital. The project is also part of the ELIXIR Czech Republic initiative, which focuses on the organization, storage, sharing, and interoperability of life science data.</w:t>
      </w:r>
    </w:p>
    <w:p w:rsidR="007964A6" w:rsidP="007964A6" w:rsidRDefault="007964A6" w14:paraId="48D7094A" w14:textId="1CAEBBFE">
      <w:r>
        <w:t>The project has provided the scientific community with two key outputs: (i) a peer-reviewed article published in Nucleic Acids Research and (ii) a freely accessible web server containing nearly 16,000 protein stability measurements. With its interactive user interface and the ability to construct highly specialized data subsets, FireProt-DB serves as a valuable resource fo</w:t>
      </w:r>
      <w:r w:rsidR="00276527">
        <w:t xml:space="preserve">r both computational scientists </w:t>
      </w:r>
      <w:r>
        <w:t>developing o</w:t>
      </w:r>
      <w:r w:rsidR="00276527">
        <w:t xml:space="preserve">r benchmarking predictive tools, </w:t>
      </w:r>
      <w:r>
        <w:t>and experimental researchers seeking comprehensive information a</w:t>
      </w:r>
      <w:r w:rsidR="00276527">
        <w:t>bout their protein of interest.</w:t>
      </w:r>
    </w:p>
    <w:p w:rsidR="007964A6" w:rsidP="007964A6" w:rsidRDefault="007964A6" w14:paraId="2ADBC189" w14:textId="778A3732">
      <w:r>
        <w:t>The FireProt-DB web server was released at the end of 2020, followed by the publication in Nucleic Acids Research in early 2021. At that time, the journal had an impact factor of 19.16 (ranked 8th out of 296 in Biochemistry and Molecular Biology) and a Journal Citation Indicator of 3.12 (ranked 5th out of 321 in the same field). Since publication, FireProt-DB has been cited 76 times in Web of Science, 81 times in Scopus, and 138 times in Google Scholar. The web server has</w:t>
      </w:r>
      <w:r w:rsidR="00276527">
        <w:t xml:space="preserve"> also been accessed by close to</w:t>
      </w:r>
      <w:r>
        <w:t xml:space="preserve"> 20,000 users worldwide (see Figure </w:t>
      </w:r>
      <w:r w:rsidRPr="00087CBB">
        <w:rPr>
          <w:b/>
        </w:rPr>
        <w:t>2</w:t>
      </w:r>
      <w:r w:rsidR="00776A3F">
        <w:t xml:space="preserve"> for distribution).</w:t>
      </w:r>
    </w:p>
    <w:p w:rsidR="007964A6" w:rsidP="007964A6" w:rsidRDefault="007964A6" w14:paraId="72C6A7FF" w14:textId="15EE43D4">
      <w:r>
        <w:t>Data from FireProt-DB have already been used in the development of several protein stability predictors, including DDMut, StabilityOracle, MutCompute, ProStage, and SCONES. In addition, the database has been integrated into PDBe-KB</w:t>
      </w:r>
      <w:r w:rsidR="00776A3F">
        <w:t xml:space="preserve"> database</w:t>
      </w:r>
      <w:r>
        <w:t xml:space="preserve"> and employed in the construction of benchmarking datasets such as BenchStab.</w:t>
      </w:r>
    </w:p>
    <w:p w:rsidR="002C6708" w:rsidP="007964A6" w:rsidRDefault="002C6708" w14:paraId="533ED733" w14:textId="2D260EBF">
      <w:r w:rsidR="002C6708">
        <mc:AlternateContent>
          <mc:Choice Requires="wps">
            <w:drawing>
              <wp:inline wp14:editId="1AE7CA2E" wp14:anchorId="3680E4BD">
                <wp:extent cx="304800" cy="304800"/>
                <wp:effectExtent l="0" t="0" r="0" b="0"/>
                <wp:docPr id="2" name="Rectangle 2" descr="image.png"/>
                <wp:cNvGraphicFramePr>
                  <a:graphicFrameLocks noChangeAspect="1"/>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noChangeAspect="1" noChangeArrowheads="1"/>
                      </wps:cNvSpPr>
                      <wps:spPr bwMode="auto">
                        <a:xfrm xmlns:a="http://schemas.openxmlformats.org/drawingml/2006/main">
                          <a:off x="0" y="0"/>
                          <a:ext cx="304800" cy="30480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xmlns:a="http://schemas.openxmlformats.org/drawingml/2006/main"/>
                      </wps:bodyPr>
                    </wps:wsp>
                  </a:graphicData>
                </a:graphic>
              </wp:inline>
            </w:drawing>
          </mc:Choice>
          <mc:Fallback/>
        </mc:AlternateContent>
      </w:r>
      <w:r w:rsidR="23E1D5E7">
        <w:drawing>
          <wp:inline wp14:editId="154319D6" wp14:anchorId="48DCCEF6">
            <wp:extent cx="4290432" cy="2591024"/>
            <wp:effectExtent l="0" t="0" r="0" b="0"/>
            <wp:docPr id="4820377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2037722" name=""/>
                    <pic:cNvPicPr/>
                  </pic:nvPicPr>
                  <pic:blipFill>
                    <a:blip xmlns:r="http://schemas.openxmlformats.org/officeDocument/2006/relationships" r:embed="rId1064816292">
                      <a:extLst>
                        <a:ext xmlns:a="http://schemas.openxmlformats.org/drawingml/2006/main" uri="{28A0092B-C50C-407E-A947-70E740481C1C}">
                          <a14:useLocalDpi xmlns:a14="http://schemas.microsoft.com/office/drawing/2010/main" val="0"/>
                        </a:ext>
                      </a:extLst>
                    </a:blip>
                    <a:stretch>
                      <a:fillRect/>
                    </a:stretch>
                  </pic:blipFill>
                  <pic:spPr>
                    <a:xfrm>
                      <a:off x="0" y="0"/>
                      <a:ext cx="4290432" cy="2591024"/>
                    </a:xfrm>
                    <a:prstGeom prst="rect">
                      <a:avLst/>
                    </a:prstGeom>
                  </pic:spPr>
                </pic:pic>
              </a:graphicData>
            </a:graphic>
          </wp:inline>
        </w:drawing>
      </w:r>
    </w:p>
    <w:p w:rsidR="002C6708" w:rsidP="002C6708" w:rsidRDefault="002C6708" w14:paraId="33651650" w14:textId="2938F1A3">
      <w:r>
        <w:rPr>
          <w:rStyle w:val="normaltextrun"/>
          <w:rFonts w:ascii="Calibri" w:hAnsi="Calibri" w:cs="Calibri"/>
          <w:b/>
          <w:bCs/>
          <w:i/>
          <w:iCs/>
          <w:color w:val="000000"/>
          <w:shd w:val="clear" w:color="auto" w:fill="FFFFFF"/>
          <w:lang w:val="en-GB"/>
        </w:rPr>
        <w:t xml:space="preserve">Figure 2: </w:t>
      </w:r>
      <w:r>
        <w:rPr>
          <w:rStyle w:val="normaltextrun"/>
          <w:rFonts w:ascii="Calibri" w:hAnsi="Calibri" w:cs="Calibri"/>
          <w:i/>
          <w:iCs/>
          <w:color w:val="000000"/>
          <w:shd w:val="clear" w:color="auto" w:fill="FFFFFF"/>
          <w:lang w:val="en-GB"/>
        </w:rPr>
        <w:t>Distribut</w:t>
      </w:r>
      <w:r w:rsidR="00CF1619">
        <w:rPr>
          <w:rStyle w:val="normaltextrun"/>
          <w:rFonts w:ascii="Calibri" w:hAnsi="Calibri" w:cs="Calibri"/>
          <w:i/>
          <w:iCs/>
          <w:color w:val="000000"/>
          <w:shd w:val="clear" w:color="auto" w:fill="FFFFFF"/>
          <w:lang w:val="en-GB"/>
        </w:rPr>
        <w:t xml:space="preserve">ion of users of the </w:t>
      </w:r>
      <w:proofErr w:type="spellStart"/>
      <w:r w:rsidR="00CF1619">
        <w:rPr>
          <w:rStyle w:val="normaltextrun"/>
          <w:rFonts w:ascii="Calibri" w:hAnsi="Calibri" w:cs="Calibri"/>
          <w:i/>
          <w:iCs/>
          <w:color w:val="000000"/>
          <w:shd w:val="clear" w:color="auto" w:fill="FFFFFF"/>
          <w:lang w:val="en-GB"/>
        </w:rPr>
        <w:t>FireProt</w:t>
      </w:r>
      <w:proofErr w:type="spellEnd"/>
      <w:r w:rsidR="00CF1619">
        <w:rPr>
          <w:rStyle w:val="normaltextrun"/>
          <w:rFonts w:ascii="Calibri" w:hAnsi="Calibri" w:cs="Calibri"/>
          <w:i/>
          <w:iCs/>
          <w:color w:val="000000"/>
          <w:shd w:val="clear" w:color="auto" w:fill="FFFFFF"/>
          <w:lang w:val="en-GB"/>
        </w:rPr>
        <w:t>-DB</w:t>
      </w:r>
      <w:r>
        <w:rPr>
          <w:rStyle w:val="normaltextrun"/>
          <w:rFonts w:ascii="Calibri" w:hAnsi="Calibri" w:cs="Calibri"/>
          <w:i/>
          <w:iCs/>
          <w:color w:val="000000"/>
          <w:shd w:val="clear" w:color="auto" w:fill="FFFFFF"/>
          <w:lang w:val="en-GB"/>
        </w:rPr>
        <w:t xml:space="preserve"> web server.</w:t>
      </w:r>
      <w:r>
        <w:rPr>
          <w:rStyle w:val="eop"/>
          <w:rFonts w:ascii="Calibri" w:hAnsi="Calibri" w:cs="Calibri"/>
          <w:color w:val="000000"/>
          <w:shd w:val="clear" w:color="auto" w:fill="FFFFFF"/>
        </w:rPr>
        <w:t> </w:t>
      </w:r>
    </w:p>
    <w:p w:rsidR="003C7EDC" w:rsidP="003C7EDC" w:rsidRDefault="003C7EDC" w14:paraId="3FE6EDEC" w14:textId="77777777">
      <w:pPr>
        <w:rPr>
          <w:rStyle w:val="normaltextrun"/>
          <w:rFonts w:ascii="Calibri" w:hAnsi="Calibri" w:cs="Calibri"/>
          <w:color w:val="000000"/>
          <w:shd w:val="clear" w:color="auto" w:fill="FFFFFF"/>
          <w:lang w:val="en-GB"/>
        </w:rPr>
      </w:pPr>
    </w:p>
    <w:p w:rsidR="00AA39F0" w:rsidP="005605E6" w:rsidRDefault="00835C89" w14:paraId="5D9D3174" w14:textId="1351B4C7">
      <w:pPr>
        <w:rPr>
          <w:rStyle w:val="normaltextrun"/>
          <w:rFonts w:ascii="Calibri" w:hAnsi="Calibri" w:cs="Calibri"/>
          <w:b/>
          <w:bCs/>
          <w:color w:val="0070C0"/>
          <w:shd w:val="clear" w:color="auto" w:fill="FFFFFF"/>
          <w:lang w:val="en-US"/>
        </w:rPr>
      </w:pPr>
      <w:r w:rsidRPr="00835C89">
        <w:t>The above-mentioned points demonstrate that FireProt-DB represents a world-class achievement in terms of both originality and scientific impact. This is evidenced by its thousands of active users, its publication in a highly influential journal, and 81 citations according to Scopus. Moreover, FireProt-DB has become a cornerstone for further research in protein stability, particularly in the development of machine learning tools and in independent benchmarking. Until now, such benchmarking has been hindered by extensive overlaps between the training datasets of individual tools, a limitation that FireProt-DB helps to overcome.</w:t>
      </w:r>
    </w:p>
    <w:p w:rsidR="00001087" w:rsidP="005605E6" w:rsidRDefault="00AA39F0" w14:paraId="3654E5D4" w14:textId="7140CA48">
      <w:r>
        <w:rPr>
          <w:rStyle w:val="normaltextrun"/>
          <w:rFonts w:ascii="Calibri" w:hAnsi="Calibri" w:cs="Calibri"/>
          <w:b/>
          <w:bCs/>
          <w:color w:val="0070C0"/>
          <w:shd w:val="clear" w:color="auto" w:fill="FFFFFF"/>
          <w:lang w:val="en-US"/>
        </w:rPr>
        <w:t>Citation analysis</w:t>
      </w:r>
      <w:r>
        <w:rPr>
          <w:rStyle w:val="eop"/>
          <w:rFonts w:ascii="Calibri" w:hAnsi="Calibri" w:cs="Calibri"/>
          <w:color w:val="0070C0"/>
          <w:shd w:val="clear" w:color="auto" w:fill="FFFFFF"/>
        </w:rPr>
        <w:t> </w:t>
      </w:r>
    </w:p>
    <w:p w:rsidR="00522C7F" w:rsidP="003A1FBB" w:rsidRDefault="00111FD1" w14:paraId="53486BCB" w14:textId="13C0DD5A">
      <w:r>
        <w:t>The</w:t>
      </w:r>
      <w:r w:rsidR="00625CB0">
        <w:t xml:space="preserve"> publication was released in</w:t>
      </w:r>
      <w:r w:rsidR="00CE5871">
        <w:t xml:space="preserve"> </w:t>
      </w:r>
      <w:r w:rsidR="00CE5871">
        <w:rPr>
          <w:i/>
        </w:rPr>
        <w:t>Nucleic Acids Research</w:t>
      </w:r>
      <w:r w:rsidR="00CE5871">
        <w:t xml:space="preserve"> in</w:t>
      </w:r>
      <w:r w:rsidR="00625CB0">
        <w:t xml:space="preserve"> January</w:t>
      </w:r>
      <w:r w:rsidR="00947FBD">
        <w:t xml:space="preserve"> 2021</w:t>
      </w:r>
      <w:r w:rsidR="00CE5871">
        <w:t xml:space="preserve"> </w:t>
      </w:r>
      <w:r w:rsidR="00E54714">
        <w:t xml:space="preserve">(Figure </w:t>
      </w:r>
      <w:r w:rsidR="00E54714">
        <w:rPr>
          <w:b/>
        </w:rPr>
        <w:t>3</w:t>
      </w:r>
      <w:r w:rsidR="00B93393">
        <w:t>)</w:t>
      </w:r>
      <w:r w:rsidR="00363617">
        <w:t>.</w:t>
      </w:r>
    </w:p>
    <w:p w:rsidR="008B0F9B" w:rsidP="003A1FBB" w:rsidRDefault="00E55AE9" w14:paraId="2B4729CC" w14:textId="037F6358">
      <w:pPr>
        <w:rPr>
          <w:rStyle w:val="eop"/>
          <w:rFonts w:ascii="Calibri" w:hAnsi="Calibri" w:cs="Calibri"/>
          <w:color w:val="000000"/>
          <w:shd w:val="clear" w:color="auto" w:fill="FFFFFF"/>
        </w:rPr>
      </w:pPr>
      <w:r w:rsidR="00E55AE9">
        <w:rPr>
          <w:rStyle w:val="normaltextrun"/>
          <w:rFonts w:ascii="Calibri" w:hAnsi="Calibri" w:cs="Calibri"/>
          <w:color w:val="000000"/>
          <w:shd w:val="clear" w:color="auto" w:fill="FFFFFF"/>
          <w:lang w:val="en-GB"/>
        </w:rPr>
        <w:t xml:space="preserve">Citations </w:t>
      </w:r>
      <w:r w:rsidR="00E55AE9">
        <w:rPr>
          <w:rStyle w:val="normaltextrun"/>
          <w:rFonts w:ascii="Calibri" w:hAnsi="Calibri" w:cs="Calibri"/>
          <w:color w:val="000000"/>
          <w:shd w:val="clear" w:color="auto" w:fill="FFFFFF"/>
          <w:lang w:val="en-GB"/>
        </w:rPr>
        <w:t>WoS</w:t>
      </w:r>
      <w:r w:rsidR="00E55AE9">
        <w:rPr>
          <w:rStyle w:val="normaltextrun"/>
          <w:rFonts w:ascii="Calibri" w:hAnsi="Calibri" w:cs="Calibri"/>
          <w:color w:val="000000"/>
          <w:shd w:val="clear" w:color="auto" w:fill="FFFFFF"/>
          <w:lang w:val="en-GB"/>
        </w:rPr>
        <w:t xml:space="preserve">: </w:t>
      </w:r>
      <w:r w:rsidR="00E54714">
        <w:rPr>
          <w:rStyle w:val="normaltextrun"/>
          <w:rFonts w:ascii="Calibri" w:hAnsi="Calibri" w:cs="Calibri"/>
          <w:color w:val="000000"/>
          <w:shd w:val="clear" w:color="auto" w:fill="FFFFFF"/>
          <w:lang w:val="en-GB"/>
        </w:rPr>
        <w:t>76</w:t>
      </w:r>
      <w:r w:rsidR="00E55AE9">
        <w:rPr>
          <w:rStyle w:val="normaltextrun"/>
          <w:rFonts w:ascii="Calibri" w:hAnsi="Calibri" w:cs="Calibri"/>
          <w:color w:val="000000"/>
          <w:shd w:val="clear" w:color="auto" w:fill="FFFFFF"/>
          <w:lang w:val="en-GB"/>
        </w:rPr>
        <w:t xml:space="preserve">, citations Scopus: </w:t>
      </w:r>
      <w:r w:rsidR="00E54714">
        <w:rPr>
          <w:rStyle w:val="normaltextrun"/>
          <w:rFonts w:ascii="Calibri" w:hAnsi="Calibri" w:cs="Calibri"/>
          <w:color w:val="000000"/>
          <w:shd w:val="clear" w:color="auto" w:fill="FFFFFF"/>
          <w:lang w:val="en-GB"/>
        </w:rPr>
        <w:t>81</w:t>
      </w:r>
      <w:r w:rsidR="00E55AE9">
        <w:rPr>
          <w:rStyle w:val="normaltextrun"/>
          <w:rFonts w:ascii="Calibri" w:hAnsi="Calibri" w:cs="Calibri"/>
          <w:color w:val="000000"/>
          <w:shd w:val="clear" w:color="auto" w:fill="FFFFFF"/>
          <w:lang w:val="en-GB"/>
        </w:rPr>
        <w:t>, citations</w:t>
      </w:r>
      <w:r w:rsidR="00E54714">
        <w:rPr>
          <w:rStyle w:val="normaltextrun"/>
          <w:rFonts w:ascii="Calibri" w:hAnsi="Calibri" w:cs="Calibri"/>
          <w:color w:val="000000"/>
          <w:shd w:val="clear" w:color="auto" w:fill="FFFFFF"/>
          <w:lang w:val="en-GB"/>
        </w:rPr>
        <w:t xml:space="preserve"> Scholar: 138</w:t>
      </w:r>
      <w:r w:rsidR="00E55AE9">
        <w:rPr>
          <w:rStyle w:val="normaltextrun"/>
          <w:rFonts w:ascii="Calibri" w:hAnsi="Calibri" w:cs="Calibri"/>
          <w:color w:val="000000"/>
          <w:shd w:val="clear" w:color="auto" w:fill="FFFFFF"/>
          <w:lang w:val="en-GB"/>
        </w:rPr>
        <w:t xml:space="preserve">, </w:t>
      </w:r>
      <w:r w:rsidR="005656BD">
        <w:rPr>
          <w:rStyle w:val="normaltextrun"/>
          <w:rFonts w:ascii="Calibri" w:hAnsi="Calibri" w:cs="Calibri"/>
          <w:color w:val="000000"/>
          <w:shd w:val="clear" w:color="auto" w:fill="FFFFFF"/>
          <w:lang w:val="en-GB"/>
        </w:rPr>
        <w:t>Q1 in Biochemistry and Molecular Biology.</w:t>
      </w:r>
      <w:r w:rsidR="0C03145F">
        <w:rPr>
          <w:rStyle w:val="normaltextrun"/>
          <w:rFonts w:ascii="Calibri" w:hAnsi="Calibri" w:cs="Calibri"/>
          <w:color w:val="000000"/>
          <w:shd w:val="clear" w:color="auto" w:fill="FFFFFF"/>
          <w:lang w:val="en-GB"/>
        </w:rPr>
        <w:t xml:space="preserve"> Scopus FWCI 4.18, 96 percentile.</w:t>
      </w:r>
    </w:p>
    <w:p w:rsidR="00E55AE9" w:rsidP="00B1332C" w:rsidRDefault="005656BD" w14:paraId="28A105BC" w14:textId="28944AF2">
      <w:pPr>
        <w:jc w:val="center"/>
      </w:pPr>
      <w:r>
        <w:rPr>
          <w:noProof/>
          <w:lang w:eastAsia="cs-CZ"/>
        </w:rPr>
        <w:lastRenderedPageBreak/>
        <w:drawing>
          <wp:inline distT="0" distB="0" distL="0" distR="0" wp14:anchorId="5C0BEB12" wp14:editId="6B834097">
            <wp:extent cx="2575560" cy="237682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94335" cy="2394155"/>
                    </a:xfrm>
                    <a:prstGeom prst="rect">
                      <a:avLst/>
                    </a:prstGeom>
                  </pic:spPr>
                </pic:pic>
              </a:graphicData>
            </a:graphic>
          </wp:inline>
        </w:drawing>
      </w:r>
    </w:p>
    <w:p w:rsidR="00DC2A57" w:rsidP="00DC2A57" w:rsidRDefault="00DC2A57" w14:paraId="1FAF498D" w14:textId="5A8C8259">
      <w:pPr>
        <w:jc w:val="left"/>
        <w:rPr>
          <w:rStyle w:val="eop"/>
          <w:rFonts w:ascii="Calibri" w:hAnsi="Calibri" w:cs="Calibri"/>
          <w:color w:val="000000"/>
          <w:shd w:val="clear" w:color="auto" w:fill="FFFFFF"/>
        </w:rPr>
      </w:pPr>
      <w:r>
        <w:rPr>
          <w:rStyle w:val="normaltextrun"/>
          <w:rFonts w:ascii="Calibri" w:hAnsi="Calibri" w:cs="Calibri"/>
          <w:b/>
          <w:bCs/>
          <w:i/>
          <w:iCs/>
          <w:color w:val="000000"/>
          <w:shd w:val="clear" w:color="auto" w:fill="FFFFFF"/>
          <w:lang w:val="en-GB"/>
        </w:rPr>
        <w:t xml:space="preserve">Figure 3: </w:t>
      </w:r>
      <w:r>
        <w:rPr>
          <w:rStyle w:val="normaltextrun"/>
          <w:rFonts w:ascii="Calibri" w:hAnsi="Calibri" w:cs="Calibri"/>
          <w:i/>
          <w:iCs/>
          <w:color w:val="000000"/>
          <w:shd w:val="clear" w:color="auto" w:fill="FFFFFF"/>
          <w:lang w:val="en-GB"/>
        </w:rPr>
        <w:t xml:space="preserve">Journal statistics according to </w:t>
      </w:r>
      <w:proofErr w:type="spellStart"/>
      <w:r>
        <w:rPr>
          <w:rStyle w:val="normaltextrun"/>
          <w:rFonts w:ascii="Calibri" w:hAnsi="Calibri" w:cs="Calibri"/>
          <w:i/>
          <w:iCs/>
          <w:color w:val="000000"/>
          <w:shd w:val="clear" w:color="auto" w:fill="FFFFFF"/>
          <w:lang w:val="en-GB"/>
        </w:rPr>
        <w:t>WoS</w:t>
      </w:r>
      <w:proofErr w:type="spellEnd"/>
      <w:r>
        <w:rPr>
          <w:rStyle w:val="normaltextrun"/>
          <w:rFonts w:ascii="Calibri" w:hAnsi="Calibri" w:cs="Calibri"/>
          <w:i/>
          <w:iCs/>
          <w:color w:val="000000"/>
          <w:shd w:val="clear" w:color="auto" w:fill="FFFFFF"/>
          <w:lang w:val="en-GB"/>
        </w:rPr>
        <w:t>.</w:t>
      </w:r>
      <w:r>
        <w:rPr>
          <w:rStyle w:val="eop"/>
          <w:rFonts w:ascii="Calibri" w:hAnsi="Calibri" w:cs="Calibri"/>
          <w:color w:val="000000"/>
          <w:shd w:val="clear" w:color="auto" w:fill="FFFFFF"/>
        </w:rPr>
        <w:t> </w:t>
      </w:r>
    </w:p>
    <w:p w:rsidR="00F10F6F" w:rsidP="00E23024" w:rsidRDefault="00F10F6F" w14:paraId="5709F444" w14:textId="77777777">
      <w:pPr>
        <w:pStyle w:val="paragraph"/>
        <w:spacing w:before="0" w:beforeAutospacing="0" w:after="0" w:afterAutospacing="0"/>
        <w:jc w:val="both"/>
        <w:textAlignment w:val="baseline"/>
        <w:rPr>
          <w:rFonts w:asciiTheme="minorHAnsi" w:hAnsiTheme="minorHAnsi" w:eastAsiaTheme="minorHAnsi" w:cstheme="minorBidi"/>
          <w:sz w:val="22"/>
          <w:szCs w:val="22"/>
          <w:lang w:eastAsia="en-US"/>
        </w:rPr>
      </w:pPr>
    </w:p>
    <w:p w:rsidR="00E23024" w:rsidP="00E23024" w:rsidRDefault="00E23024" w14:paraId="7EC6AA54" w14:textId="250BF6D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GB"/>
        </w:rPr>
        <w:t>Selected citations (from works that are themselves well cited):</w:t>
      </w:r>
      <w:r>
        <w:rPr>
          <w:rStyle w:val="eop"/>
          <w:rFonts w:ascii="Calibri" w:hAnsi="Calibri" w:cs="Calibri"/>
          <w:sz w:val="22"/>
          <w:szCs w:val="22"/>
        </w:rPr>
        <w:t> </w:t>
      </w:r>
    </w:p>
    <w:p w:rsidR="00800314" w:rsidP="00676181" w:rsidRDefault="00676181" w14:paraId="01BD46F7" w14:textId="79F7589A">
      <w:pPr>
        <w:pStyle w:val="paragraph"/>
        <w:numPr>
          <w:ilvl w:val="0"/>
          <w:numId w:val="3"/>
        </w:numPr>
        <w:spacing w:before="0" w:beforeAutospacing="0" w:after="0" w:afterAutospacing="0"/>
        <w:jc w:val="both"/>
        <w:textAlignment w:val="baseline"/>
        <w:rPr>
          <w:rStyle w:val="normaltextrun"/>
          <w:rFonts w:ascii="Calibri" w:hAnsi="Calibri" w:cs="Calibri"/>
          <w:sz w:val="22"/>
          <w:szCs w:val="22"/>
          <w:lang w:val="en-GB"/>
        </w:rPr>
      </w:pPr>
      <w:r w:rsidRPr="00676181">
        <w:rPr>
          <w:rStyle w:val="normaltextrun"/>
          <w:rFonts w:ascii="Calibri" w:hAnsi="Calibri" w:cs="Calibri"/>
          <w:sz w:val="22"/>
          <w:szCs w:val="22"/>
          <w:lang w:val="en-GB"/>
        </w:rPr>
        <w:t>Machine learning-guided protein engineering</w:t>
      </w:r>
      <w:r>
        <w:rPr>
          <w:rStyle w:val="normaltextrun"/>
          <w:rFonts w:ascii="Calibri" w:hAnsi="Calibri" w:cs="Calibri"/>
          <w:sz w:val="22"/>
          <w:szCs w:val="22"/>
          <w:lang w:val="en-GB"/>
        </w:rPr>
        <w:t xml:space="preserve"> (ACS Catalysis, 128 citations)</w:t>
      </w:r>
    </w:p>
    <w:p w:rsidR="00406A94" w:rsidP="005528DB" w:rsidRDefault="005528DB" w14:paraId="210F0089" w14:textId="5029CAFD">
      <w:pPr>
        <w:pStyle w:val="paragraph"/>
        <w:numPr>
          <w:ilvl w:val="0"/>
          <w:numId w:val="3"/>
        </w:numPr>
        <w:spacing w:before="0" w:beforeAutospacing="0" w:after="0" w:afterAutospacing="0"/>
        <w:jc w:val="both"/>
        <w:textAlignment w:val="baseline"/>
        <w:rPr>
          <w:rStyle w:val="normaltextrun"/>
          <w:rFonts w:ascii="Calibri" w:hAnsi="Calibri" w:cs="Calibri"/>
          <w:sz w:val="22"/>
          <w:szCs w:val="22"/>
          <w:lang w:val="en-GB"/>
        </w:rPr>
      </w:pPr>
      <w:proofErr w:type="spellStart"/>
      <w:r w:rsidRPr="005528DB">
        <w:rPr>
          <w:rStyle w:val="normaltextrun"/>
          <w:rFonts w:ascii="Calibri" w:hAnsi="Calibri" w:cs="Calibri"/>
          <w:sz w:val="22"/>
          <w:szCs w:val="22"/>
          <w:lang w:val="en-GB"/>
        </w:rPr>
        <w:t>Proteingym</w:t>
      </w:r>
      <w:proofErr w:type="spellEnd"/>
      <w:r w:rsidRPr="005528DB">
        <w:rPr>
          <w:rStyle w:val="normaltextrun"/>
          <w:rFonts w:ascii="Calibri" w:hAnsi="Calibri" w:cs="Calibri"/>
          <w:sz w:val="22"/>
          <w:szCs w:val="22"/>
          <w:lang w:val="en-GB"/>
        </w:rPr>
        <w:t>: Large-scale benchmarks for protein fitness prediction and design</w:t>
      </w:r>
      <w:r>
        <w:rPr>
          <w:rStyle w:val="normaltextrun"/>
          <w:rFonts w:ascii="Calibri" w:hAnsi="Calibri" w:cs="Calibri"/>
          <w:sz w:val="22"/>
          <w:szCs w:val="22"/>
          <w:lang w:val="en-GB"/>
        </w:rPr>
        <w:t xml:space="preserve"> (</w:t>
      </w:r>
      <w:proofErr w:type="spellStart"/>
      <w:r>
        <w:rPr>
          <w:rStyle w:val="normaltextrun"/>
          <w:rFonts w:ascii="Calibri" w:hAnsi="Calibri" w:cs="Calibri"/>
          <w:sz w:val="22"/>
          <w:szCs w:val="22"/>
          <w:lang w:val="en-GB"/>
        </w:rPr>
        <w:t>NeurlPS</w:t>
      </w:r>
      <w:proofErr w:type="spellEnd"/>
      <w:r>
        <w:rPr>
          <w:rStyle w:val="normaltextrun"/>
          <w:rFonts w:ascii="Calibri" w:hAnsi="Calibri" w:cs="Calibri"/>
          <w:sz w:val="22"/>
          <w:szCs w:val="22"/>
          <w:lang w:val="en-GB"/>
        </w:rPr>
        <w:t xml:space="preserve"> proceedings, 270 citations)</w:t>
      </w:r>
    </w:p>
    <w:p w:rsidR="00FD6516" w:rsidP="00FD6516" w:rsidRDefault="00FD6516" w14:paraId="6E5D387B" w14:textId="0ECAE435">
      <w:pPr>
        <w:pStyle w:val="paragraph"/>
        <w:numPr>
          <w:ilvl w:val="0"/>
          <w:numId w:val="3"/>
        </w:numPr>
        <w:spacing w:before="0" w:beforeAutospacing="0" w:after="0" w:afterAutospacing="0"/>
        <w:jc w:val="both"/>
        <w:textAlignment w:val="baseline"/>
        <w:rPr>
          <w:rStyle w:val="normaltextrun"/>
          <w:rFonts w:ascii="Calibri" w:hAnsi="Calibri" w:cs="Calibri"/>
          <w:sz w:val="22"/>
          <w:szCs w:val="22"/>
          <w:lang w:val="en-GB"/>
        </w:rPr>
      </w:pPr>
      <w:r w:rsidRPr="00FD6516">
        <w:rPr>
          <w:rStyle w:val="normaltextrun"/>
          <w:rFonts w:ascii="Calibri" w:hAnsi="Calibri" w:cs="Calibri"/>
          <w:sz w:val="22"/>
          <w:szCs w:val="22"/>
          <w:lang w:val="en-GB"/>
        </w:rPr>
        <w:t>Transfer learning to leverage larger datasets for improved prediction of protein stability changes</w:t>
      </w:r>
      <w:r>
        <w:rPr>
          <w:rStyle w:val="normaltextrun"/>
          <w:rFonts w:ascii="Calibri" w:hAnsi="Calibri" w:cs="Calibri"/>
          <w:sz w:val="22"/>
          <w:szCs w:val="22"/>
          <w:lang w:val="en-GB"/>
        </w:rPr>
        <w:t xml:space="preserve"> (</w:t>
      </w:r>
      <w:r w:rsidR="008F2960">
        <w:rPr>
          <w:rStyle w:val="normaltextrun"/>
          <w:rFonts w:ascii="Calibri" w:hAnsi="Calibri" w:cs="Calibri"/>
          <w:sz w:val="22"/>
          <w:szCs w:val="22"/>
          <w:lang w:val="en-GB"/>
        </w:rPr>
        <w:t>PNAS, 92 citations</w:t>
      </w:r>
      <w:r>
        <w:rPr>
          <w:rStyle w:val="normaltextrun"/>
          <w:rFonts w:ascii="Calibri" w:hAnsi="Calibri" w:cs="Calibri"/>
          <w:sz w:val="22"/>
          <w:szCs w:val="22"/>
          <w:lang w:val="en-GB"/>
        </w:rPr>
        <w:t>)</w:t>
      </w:r>
    </w:p>
    <w:p w:rsidR="008F2960" w:rsidP="007B2034" w:rsidRDefault="007B2034" w14:paraId="18A17DC1" w14:textId="407C56E0">
      <w:pPr>
        <w:pStyle w:val="paragraph"/>
        <w:numPr>
          <w:ilvl w:val="0"/>
          <w:numId w:val="3"/>
        </w:numPr>
        <w:spacing w:before="0" w:beforeAutospacing="0" w:after="0" w:afterAutospacing="0"/>
        <w:jc w:val="both"/>
        <w:textAlignment w:val="baseline"/>
        <w:rPr>
          <w:rStyle w:val="normaltextrun"/>
          <w:rFonts w:ascii="Calibri" w:hAnsi="Calibri" w:cs="Calibri"/>
          <w:sz w:val="22"/>
          <w:szCs w:val="22"/>
          <w:lang w:val="en-GB"/>
        </w:rPr>
      </w:pPr>
      <w:r w:rsidRPr="007B2034">
        <w:rPr>
          <w:rStyle w:val="normaltextrun"/>
          <w:rFonts w:ascii="Calibri" w:hAnsi="Calibri" w:cs="Calibri"/>
          <w:sz w:val="22"/>
          <w:szCs w:val="22"/>
          <w:lang w:val="en-GB"/>
        </w:rPr>
        <w:t xml:space="preserve">Enzymes, In Vivo </w:t>
      </w:r>
      <w:proofErr w:type="spellStart"/>
      <w:r w:rsidRPr="007B2034">
        <w:rPr>
          <w:rStyle w:val="normaltextrun"/>
          <w:rFonts w:ascii="Calibri" w:hAnsi="Calibri" w:cs="Calibri"/>
          <w:sz w:val="22"/>
          <w:szCs w:val="22"/>
          <w:lang w:val="en-GB"/>
        </w:rPr>
        <w:t>Biocatalysis</w:t>
      </w:r>
      <w:proofErr w:type="spellEnd"/>
      <w:r w:rsidRPr="007B2034">
        <w:rPr>
          <w:rStyle w:val="normaltextrun"/>
          <w:rFonts w:ascii="Calibri" w:hAnsi="Calibri" w:cs="Calibri"/>
          <w:sz w:val="22"/>
          <w:szCs w:val="22"/>
          <w:lang w:val="en-GB"/>
        </w:rPr>
        <w:t>, and Metabolic Engineering for Enabling a Circular Economy and Sustainability</w:t>
      </w:r>
      <w:r>
        <w:rPr>
          <w:rStyle w:val="normaltextrun"/>
          <w:rFonts w:ascii="Calibri" w:hAnsi="Calibri" w:cs="Calibri"/>
          <w:sz w:val="22"/>
          <w:szCs w:val="22"/>
          <w:lang w:val="en-GB"/>
        </w:rPr>
        <w:t xml:space="preserve"> (</w:t>
      </w:r>
      <w:r w:rsidR="00A378E5">
        <w:rPr>
          <w:rStyle w:val="normaltextrun"/>
          <w:rFonts w:ascii="Calibri" w:hAnsi="Calibri" w:cs="Calibri"/>
          <w:sz w:val="22"/>
          <w:szCs w:val="22"/>
          <w:lang w:val="en-GB"/>
        </w:rPr>
        <w:t xml:space="preserve">Chemical Reviews, </w:t>
      </w:r>
      <w:r>
        <w:rPr>
          <w:rStyle w:val="normaltextrun"/>
          <w:rFonts w:ascii="Calibri" w:hAnsi="Calibri" w:cs="Calibri"/>
          <w:sz w:val="22"/>
          <w:szCs w:val="22"/>
          <w:lang w:val="en-GB"/>
        </w:rPr>
        <w:t>207 citations)</w:t>
      </w:r>
    </w:p>
    <w:p w:rsidR="00820AC8" w:rsidP="00820AC8" w:rsidRDefault="00820AC8" w14:paraId="7D1DA1B8" w14:textId="6816FF5C">
      <w:pPr>
        <w:pStyle w:val="paragraph"/>
        <w:numPr>
          <w:ilvl w:val="0"/>
          <w:numId w:val="3"/>
        </w:numPr>
        <w:spacing w:before="0" w:beforeAutospacing="0" w:after="0" w:afterAutospacing="0"/>
        <w:jc w:val="both"/>
        <w:textAlignment w:val="baseline"/>
        <w:rPr>
          <w:rStyle w:val="normaltextrun"/>
          <w:rFonts w:ascii="Calibri" w:hAnsi="Calibri" w:cs="Calibri"/>
          <w:sz w:val="22"/>
          <w:szCs w:val="22"/>
          <w:lang w:val="en-GB"/>
        </w:rPr>
      </w:pPr>
      <w:r w:rsidRPr="00820AC8">
        <w:rPr>
          <w:rStyle w:val="normaltextrun"/>
          <w:rFonts w:ascii="Calibri" w:hAnsi="Calibri" w:cs="Calibri"/>
          <w:sz w:val="22"/>
          <w:szCs w:val="22"/>
          <w:lang w:val="en-GB"/>
        </w:rPr>
        <w:t>Thermal stability enhancement: Fundamental concepts of protein engineering strategies to manipulate the flexible structure</w:t>
      </w:r>
      <w:r>
        <w:rPr>
          <w:rStyle w:val="normaltextrun"/>
          <w:rFonts w:ascii="Calibri" w:hAnsi="Calibri" w:cs="Calibri"/>
          <w:sz w:val="22"/>
          <w:szCs w:val="22"/>
          <w:lang w:val="en-GB"/>
        </w:rPr>
        <w:t xml:space="preserve"> (</w:t>
      </w:r>
      <w:r w:rsidR="003544DF">
        <w:rPr>
          <w:rStyle w:val="normaltextrun"/>
          <w:rFonts w:ascii="Calibri" w:hAnsi="Calibri" w:cs="Calibri"/>
          <w:sz w:val="22"/>
          <w:szCs w:val="22"/>
          <w:lang w:val="en-GB"/>
        </w:rPr>
        <w:t xml:space="preserve">International Journal of Biological Macromolecules, </w:t>
      </w:r>
      <w:r>
        <w:rPr>
          <w:rStyle w:val="normaltextrun"/>
          <w:rFonts w:ascii="Calibri" w:hAnsi="Calibri" w:cs="Calibri"/>
          <w:sz w:val="22"/>
          <w:szCs w:val="22"/>
          <w:lang w:val="en-GB"/>
        </w:rPr>
        <w:t>107 citations)</w:t>
      </w:r>
    </w:p>
    <w:p w:rsidR="00372294" w:rsidP="00EF4997" w:rsidRDefault="00EF4997" w14:paraId="554F4B94" w14:textId="3262230E">
      <w:pPr>
        <w:pStyle w:val="paragraph"/>
        <w:numPr>
          <w:ilvl w:val="0"/>
          <w:numId w:val="3"/>
        </w:numPr>
        <w:spacing w:before="0" w:beforeAutospacing="0" w:after="0" w:afterAutospacing="0"/>
        <w:jc w:val="both"/>
        <w:textAlignment w:val="baseline"/>
        <w:rPr>
          <w:rStyle w:val="normaltextrun"/>
          <w:rFonts w:ascii="Calibri" w:hAnsi="Calibri" w:cs="Calibri"/>
          <w:sz w:val="22"/>
          <w:szCs w:val="22"/>
          <w:lang w:val="en-GB"/>
        </w:rPr>
      </w:pPr>
      <w:r w:rsidRPr="00EF4997">
        <w:rPr>
          <w:rStyle w:val="normaltextrun"/>
          <w:rFonts w:ascii="Calibri" w:hAnsi="Calibri" w:cs="Calibri"/>
          <w:sz w:val="22"/>
          <w:szCs w:val="22"/>
          <w:lang w:val="en-GB"/>
        </w:rPr>
        <w:t>The 2022 Nucleic Acids Research database issue and the online molecular biology database collection</w:t>
      </w:r>
      <w:r>
        <w:rPr>
          <w:rStyle w:val="normaltextrun"/>
          <w:rFonts w:ascii="Calibri" w:hAnsi="Calibri" w:cs="Calibri"/>
          <w:sz w:val="22"/>
          <w:szCs w:val="22"/>
          <w:lang w:val="en-GB"/>
        </w:rPr>
        <w:t xml:space="preserve"> (Nucleic Acids Research, 195 citations)</w:t>
      </w:r>
    </w:p>
    <w:p w:rsidR="00984214" w:rsidP="00D80A1B" w:rsidRDefault="00984214" w14:paraId="79E7A401" w14:textId="77777777">
      <w:pPr>
        <w:pStyle w:val="paragraph"/>
        <w:spacing w:before="0" w:beforeAutospacing="0" w:after="0" w:afterAutospacing="0"/>
        <w:ind w:left="720"/>
        <w:jc w:val="both"/>
        <w:textAlignment w:val="baseline"/>
        <w:rPr>
          <w:rStyle w:val="normaltextrun"/>
          <w:rFonts w:ascii="Calibri" w:hAnsi="Calibri" w:cs="Calibri"/>
          <w:sz w:val="22"/>
          <w:szCs w:val="22"/>
          <w:lang w:val="en-GB"/>
        </w:rPr>
      </w:pPr>
    </w:p>
    <w:p w:rsidR="00E23024" w:rsidP="00E23024" w:rsidRDefault="00E23024" w14:paraId="6DF8FDA7" w14:textId="00EE242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GB"/>
        </w:rPr>
        <w:t>Selected citations (</w:t>
      </w:r>
      <w:r w:rsidR="005221DD">
        <w:rPr>
          <w:rStyle w:val="normaltextrun"/>
          <w:rFonts w:ascii="Calibri" w:hAnsi="Calibri" w:cs="Calibri"/>
          <w:sz w:val="22"/>
          <w:szCs w:val="22"/>
        </w:rPr>
        <w:t>utilized FireProt-DB for training or benchmarking</w:t>
      </w:r>
      <w:r>
        <w:rPr>
          <w:rStyle w:val="normaltextrun"/>
          <w:rFonts w:ascii="Calibri" w:hAnsi="Calibri" w:cs="Calibri"/>
          <w:sz w:val="22"/>
          <w:szCs w:val="22"/>
        </w:rPr>
        <w:t>):</w:t>
      </w:r>
      <w:r>
        <w:rPr>
          <w:rStyle w:val="eop"/>
          <w:rFonts w:ascii="Calibri" w:hAnsi="Calibri" w:cs="Calibri"/>
          <w:sz w:val="22"/>
          <w:szCs w:val="22"/>
        </w:rPr>
        <w:t> </w:t>
      </w:r>
    </w:p>
    <w:p w:rsidR="00554DD1" w:rsidP="00735621" w:rsidRDefault="00735621" w14:paraId="3A28EA7F" w14:textId="6421D7F9">
      <w:pPr>
        <w:pStyle w:val="paragraph"/>
        <w:numPr>
          <w:ilvl w:val="0"/>
          <w:numId w:val="10"/>
        </w:numPr>
        <w:spacing w:before="0" w:beforeAutospacing="0" w:after="0" w:afterAutospacing="0"/>
        <w:jc w:val="both"/>
        <w:textAlignment w:val="baseline"/>
        <w:rPr>
          <w:rStyle w:val="eop"/>
          <w:rFonts w:ascii="Calibri" w:hAnsi="Calibri" w:cs="Calibri"/>
          <w:sz w:val="22"/>
          <w:szCs w:val="22"/>
        </w:rPr>
      </w:pPr>
      <w:r w:rsidRPr="00735621">
        <w:rPr>
          <w:rStyle w:val="eop"/>
          <w:rFonts w:ascii="Calibri" w:hAnsi="Calibri" w:cs="Calibri"/>
          <w:sz w:val="22"/>
          <w:szCs w:val="22"/>
        </w:rPr>
        <w:t>Stability Oracle: a structure-based graph-transformer framework for identifying stabilizing mutations</w:t>
      </w:r>
      <w:r>
        <w:rPr>
          <w:rStyle w:val="eop"/>
          <w:rFonts w:ascii="Calibri" w:hAnsi="Calibri" w:cs="Calibri"/>
          <w:sz w:val="22"/>
          <w:szCs w:val="22"/>
        </w:rPr>
        <w:t xml:space="preserve"> (Nature, 57 citations)</w:t>
      </w:r>
    </w:p>
    <w:p w:rsidR="00735621" w:rsidP="004A532D" w:rsidRDefault="004A532D" w14:paraId="016764FF" w14:textId="7C1FD8E3">
      <w:pPr>
        <w:pStyle w:val="paragraph"/>
        <w:numPr>
          <w:ilvl w:val="0"/>
          <w:numId w:val="10"/>
        </w:numPr>
        <w:spacing w:before="0" w:beforeAutospacing="0" w:after="0" w:afterAutospacing="0"/>
        <w:jc w:val="both"/>
        <w:textAlignment w:val="baseline"/>
        <w:rPr>
          <w:rStyle w:val="eop"/>
          <w:rFonts w:ascii="Calibri" w:hAnsi="Calibri" w:cs="Calibri"/>
          <w:sz w:val="22"/>
          <w:szCs w:val="22"/>
        </w:rPr>
      </w:pPr>
      <w:r w:rsidRPr="004A532D">
        <w:rPr>
          <w:rStyle w:val="eop"/>
          <w:rFonts w:ascii="Calibri" w:hAnsi="Calibri" w:cs="Calibri"/>
          <w:sz w:val="22"/>
          <w:szCs w:val="22"/>
        </w:rPr>
        <w:t>ProSTAGE: Predicting Effects of Mutations on Protein Stability by Using Protein Embeddings and Graph Convolutional Networks</w:t>
      </w:r>
      <w:r>
        <w:rPr>
          <w:rStyle w:val="eop"/>
          <w:rFonts w:ascii="Calibri" w:hAnsi="Calibri" w:cs="Calibri"/>
          <w:sz w:val="22"/>
          <w:szCs w:val="22"/>
        </w:rPr>
        <w:t xml:space="preserve"> (Journal of Chemical Information and Modeling, 20 citations)</w:t>
      </w:r>
    </w:p>
    <w:p w:rsidR="004A532D" w:rsidP="00A87939" w:rsidRDefault="00A87939" w14:paraId="6CD084AF" w14:textId="45B3D166">
      <w:pPr>
        <w:pStyle w:val="paragraph"/>
        <w:numPr>
          <w:ilvl w:val="0"/>
          <w:numId w:val="10"/>
        </w:numPr>
        <w:spacing w:before="0" w:beforeAutospacing="0" w:after="0" w:afterAutospacing="0"/>
        <w:jc w:val="both"/>
        <w:textAlignment w:val="baseline"/>
        <w:rPr>
          <w:rStyle w:val="eop"/>
          <w:rFonts w:ascii="Calibri" w:hAnsi="Calibri" w:cs="Calibri"/>
          <w:sz w:val="22"/>
          <w:szCs w:val="22"/>
        </w:rPr>
      </w:pPr>
      <w:r w:rsidRPr="00A87939">
        <w:rPr>
          <w:rStyle w:val="eop"/>
          <w:rFonts w:ascii="Calibri" w:hAnsi="Calibri" w:cs="Calibri"/>
          <w:sz w:val="22"/>
          <w:szCs w:val="22"/>
        </w:rPr>
        <w:t>SCONES: Self-Consistent Neural Network for Protein Stability Prediction Upon Mutation</w:t>
      </w:r>
      <w:r>
        <w:rPr>
          <w:rStyle w:val="eop"/>
          <w:rFonts w:ascii="Calibri" w:hAnsi="Calibri" w:cs="Calibri"/>
          <w:sz w:val="22"/>
          <w:szCs w:val="22"/>
        </w:rPr>
        <w:t xml:space="preserve"> (</w:t>
      </w:r>
      <w:r w:rsidR="003078DE">
        <w:rPr>
          <w:rStyle w:val="eop"/>
          <w:rFonts w:ascii="Calibri" w:hAnsi="Calibri" w:cs="Calibri"/>
          <w:sz w:val="22"/>
          <w:szCs w:val="22"/>
        </w:rPr>
        <w:t>The Journal of Physical Chemistry, 32 citations</w:t>
      </w:r>
      <w:r>
        <w:rPr>
          <w:rStyle w:val="eop"/>
          <w:rFonts w:ascii="Calibri" w:hAnsi="Calibri" w:cs="Calibri"/>
          <w:sz w:val="22"/>
          <w:szCs w:val="22"/>
        </w:rPr>
        <w:t>)</w:t>
      </w:r>
    </w:p>
    <w:p w:rsidR="0083639C" w:rsidP="0083639C" w:rsidRDefault="0083639C" w14:paraId="1E751DC2" w14:textId="6CFA1880">
      <w:pPr>
        <w:pStyle w:val="paragraph"/>
        <w:numPr>
          <w:ilvl w:val="0"/>
          <w:numId w:val="10"/>
        </w:numPr>
        <w:spacing w:before="0" w:beforeAutospacing="0" w:after="0" w:afterAutospacing="0"/>
        <w:jc w:val="both"/>
        <w:textAlignment w:val="baseline"/>
        <w:rPr>
          <w:rStyle w:val="eop"/>
          <w:rFonts w:ascii="Calibri" w:hAnsi="Calibri" w:cs="Calibri"/>
          <w:sz w:val="22"/>
          <w:szCs w:val="22"/>
        </w:rPr>
      </w:pPr>
      <w:r w:rsidRPr="0083639C">
        <w:rPr>
          <w:rStyle w:val="eop"/>
          <w:rFonts w:ascii="Calibri" w:hAnsi="Calibri" w:cs="Calibri"/>
          <w:sz w:val="22"/>
          <w:szCs w:val="22"/>
        </w:rPr>
        <w:t>VenusMutHub: A systematic evaluation of protein mutation effect predictors on small-scale experimental data</w:t>
      </w:r>
      <w:r>
        <w:rPr>
          <w:rStyle w:val="eop"/>
          <w:rFonts w:ascii="Calibri" w:hAnsi="Calibri" w:cs="Calibri"/>
          <w:sz w:val="22"/>
          <w:szCs w:val="22"/>
        </w:rPr>
        <w:t xml:space="preserve"> (Acta Pharmaceutica, 3 citations)</w:t>
      </w:r>
    </w:p>
    <w:p w:rsidR="001066A4" w:rsidP="001066A4" w:rsidRDefault="001066A4" w14:paraId="518AEAF9" w14:textId="41364DC8">
      <w:pPr>
        <w:pStyle w:val="paragraph"/>
        <w:numPr>
          <w:ilvl w:val="0"/>
          <w:numId w:val="10"/>
        </w:numPr>
        <w:spacing w:before="0" w:beforeAutospacing="0" w:after="0" w:afterAutospacing="0"/>
        <w:jc w:val="both"/>
        <w:textAlignment w:val="baseline"/>
        <w:rPr>
          <w:rStyle w:val="eop"/>
          <w:rFonts w:ascii="Calibri" w:hAnsi="Calibri" w:cs="Calibri"/>
          <w:sz w:val="22"/>
          <w:szCs w:val="22"/>
        </w:rPr>
      </w:pPr>
      <w:r w:rsidRPr="001066A4">
        <w:rPr>
          <w:rStyle w:val="eop"/>
          <w:rFonts w:ascii="Calibri" w:hAnsi="Calibri" w:cs="Calibri"/>
          <w:sz w:val="22"/>
          <w:szCs w:val="22"/>
        </w:rPr>
        <w:t>VariBench, new variation benchmark categories and data sets</w:t>
      </w:r>
      <w:r>
        <w:rPr>
          <w:rStyle w:val="eop"/>
          <w:rFonts w:ascii="Calibri" w:hAnsi="Calibri" w:cs="Calibri"/>
          <w:sz w:val="22"/>
          <w:szCs w:val="22"/>
        </w:rPr>
        <w:t xml:space="preserve"> (Frontiers in Bioinformatics, 3 citations)</w:t>
      </w:r>
    </w:p>
    <w:p w:rsidR="007B5D84" w:rsidP="007B5D84" w:rsidRDefault="007B5D84" w14:paraId="5B52B95C" w14:textId="0296EC1E">
      <w:pPr>
        <w:pStyle w:val="paragraph"/>
        <w:numPr>
          <w:ilvl w:val="0"/>
          <w:numId w:val="10"/>
        </w:numPr>
        <w:spacing w:before="0" w:beforeAutospacing="0" w:after="0" w:afterAutospacing="0"/>
        <w:jc w:val="both"/>
        <w:textAlignment w:val="baseline"/>
        <w:rPr>
          <w:rStyle w:val="eop"/>
          <w:rFonts w:ascii="Calibri" w:hAnsi="Calibri" w:cs="Calibri"/>
          <w:sz w:val="22"/>
          <w:szCs w:val="22"/>
        </w:rPr>
      </w:pPr>
      <w:r w:rsidRPr="007B5D84">
        <w:rPr>
          <w:rStyle w:val="eop"/>
          <w:rFonts w:ascii="Calibri" w:hAnsi="Calibri" w:cs="Calibri"/>
          <w:sz w:val="22"/>
          <w:szCs w:val="22"/>
        </w:rPr>
        <w:t>DDMut: predicting effects of mutations on protein stability using deep learning</w:t>
      </w:r>
      <w:r>
        <w:rPr>
          <w:rStyle w:val="eop"/>
          <w:rFonts w:ascii="Calibri" w:hAnsi="Calibri" w:cs="Calibri"/>
          <w:sz w:val="22"/>
          <w:szCs w:val="22"/>
        </w:rPr>
        <w:t xml:space="preserve"> (Nucleic Acids Research, </w:t>
      </w:r>
      <w:r w:rsidR="009C7BEB">
        <w:rPr>
          <w:rStyle w:val="eop"/>
          <w:rFonts w:ascii="Calibri" w:hAnsi="Calibri" w:cs="Calibri"/>
          <w:sz w:val="22"/>
          <w:szCs w:val="22"/>
        </w:rPr>
        <w:t>161 citations</w:t>
      </w:r>
      <w:r>
        <w:rPr>
          <w:rStyle w:val="eop"/>
          <w:rFonts w:ascii="Calibri" w:hAnsi="Calibri" w:cs="Calibri"/>
          <w:sz w:val="22"/>
          <w:szCs w:val="22"/>
        </w:rPr>
        <w:t>)</w:t>
      </w:r>
    </w:p>
    <w:p w:rsidR="00554DD1" w:rsidP="00554DD1" w:rsidRDefault="00554DD1" w14:paraId="018D41A3" w14:textId="736E238B">
      <w:pPr>
        <w:pStyle w:val="paragraph"/>
        <w:spacing w:before="0" w:beforeAutospacing="0" w:after="0" w:afterAutospacing="0"/>
        <w:jc w:val="both"/>
        <w:textAlignment w:val="baseline"/>
        <w:rPr>
          <w:rStyle w:val="eop"/>
          <w:rFonts w:ascii="Calibri" w:hAnsi="Calibri" w:cs="Calibri"/>
          <w:sz w:val="22"/>
          <w:szCs w:val="22"/>
        </w:rPr>
      </w:pPr>
    </w:p>
    <w:p w:rsidR="00754973" w:rsidP="00554DD1" w:rsidRDefault="00B01651" w14:paraId="635688D9" w14:textId="1C1CC7DD">
      <w:pPr>
        <w:pStyle w:val="paragraph"/>
        <w:spacing w:before="0" w:beforeAutospacing="0" w:after="0" w:afterAutospacing="0"/>
        <w:jc w:val="both"/>
        <w:textAlignment w:val="baseline"/>
        <w:rPr>
          <w:rStyle w:val="eop"/>
          <w:rFonts w:ascii="Calibri" w:hAnsi="Calibri" w:cs="Calibri"/>
          <w:b/>
          <w:color w:val="0070C0"/>
          <w:shd w:val="clear" w:color="auto" w:fill="FFFFFF"/>
        </w:rPr>
      </w:pPr>
      <w:r>
        <w:rPr>
          <w:rStyle w:val="normaltextrun"/>
          <w:rFonts w:ascii="Calibri" w:hAnsi="Calibri" w:cs="Calibri" w:eastAsiaTheme="majorEastAsia"/>
          <w:b/>
          <w:bCs/>
          <w:color w:val="0070C0"/>
          <w:shd w:val="clear" w:color="auto" w:fill="FFFFFF"/>
          <w:lang w:val="en-US"/>
        </w:rPr>
        <w:t>Authors contribution</w:t>
      </w:r>
    </w:p>
    <w:p w:rsidR="001D2D6F" w:rsidP="007F1A15" w:rsidRDefault="001D2D6F" w14:paraId="499CB940" w14:textId="77777777">
      <w:pPr>
        <w:pStyle w:val="paragraph"/>
        <w:spacing w:before="0" w:beforeAutospacing="0" w:after="0" w:afterAutospacing="0"/>
        <w:jc w:val="both"/>
        <w:textAlignment w:val="baseline"/>
        <w:rPr>
          <w:rStyle w:val="normaltextrun"/>
          <w:rFonts w:ascii="Calibri" w:hAnsi="Calibri" w:cs="Calibri" w:eastAsiaTheme="majorEastAsia"/>
          <w:color w:val="000000"/>
          <w:sz w:val="22"/>
          <w:szCs w:val="22"/>
          <w:shd w:val="clear" w:color="auto" w:fill="FFFFFF"/>
          <w:lang w:val="en-GB"/>
        </w:rPr>
      </w:pPr>
    </w:p>
    <w:p w:rsidRPr="001B6B56" w:rsidR="00254C0C" w:rsidP="0087018D" w:rsidRDefault="0087018D" w14:paraId="66794DC7" w14:textId="4F5B61F1">
      <w:pPr>
        <w:pStyle w:val="paragraph"/>
        <w:spacing w:before="0" w:beforeAutospacing="0" w:after="0" w:afterAutospacing="0"/>
        <w:jc w:val="both"/>
        <w:textAlignment w:val="baseline"/>
        <w:rPr>
          <w:rFonts w:ascii="Calibri" w:hAnsi="Calibri" w:cs="Calibri" w:eastAsiaTheme="majorEastAsia"/>
          <w:color w:val="000000"/>
          <w:sz w:val="22"/>
          <w:szCs w:val="22"/>
          <w:shd w:val="clear" w:color="auto" w:fill="FFFFFF"/>
          <w:lang w:val="en-GB"/>
        </w:rPr>
      </w:pPr>
      <w:r w:rsidRPr="0087018D">
        <w:rPr>
          <w:rStyle w:val="normaltextrun"/>
          <w:rFonts w:ascii="Calibri" w:hAnsi="Calibri" w:cs="Calibri" w:eastAsiaTheme="majorEastAsia"/>
          <w:color w:val="000000"/>
          <w:sz w:val="22"/>
          <w:szCs w:val="22"/>
          <w:shd w:val="clear" w:color="auto" w:fill="FFFFFF"/>
          <w:lang w:val="en-GB"/>
        </w:rPr>
        <w:t xml:space="preserve">The second and third authors are current or former members of Brno University of Technology. </w:t>
      </w:r>
      <w:proofErr w:type="spellStart"/>
      <w:r w:rsidRPr="0087018D">
        <w:rPr>
          <w:rStyle w:val="normaltextrun"/>
          <w:rFonts w:ascii="Calibri" w:hAnsi="Calibri" w:cs="Calibri" w:eastAsiaTheme="majorEastAsia"/>
          <w:color w:val="000000"/>
          <w:sz w:val="22"/>
          <w:szCs w:val="22"/>
          <w:shd w:val="clear" w:color="auto" w:fill="FFFFFF"/>
          <w:lang w:val="en-GB"/>
        </w:rPr>
        <w:t>Juraj</w:t>
      </w:r>
      <w:proofErr w:type="spellEnd"/>
      <w:r w:rsidRPr="0087018D">
        <w:rPr>
          <w:rStyle w:val="normaltextrun"/>
          <w:rFonts w:ascii="Calibri" w:hAnsi="Calibri" w:cs="Calibri" w:eastAsiaTheme="majorEastAsia"/>
          <w:color w:val="000000"/>
          <w:sz w:val="22"/>
          <w:szCs w:val="22"/>
          <w:shd w:val="clear" w:color="auto" w:fill="FFFFFF"/>
          <w:lang w:val="en-GB"/>
        </w:rPr>
        <w:t xml:space="preserve"> </w:t>
      </w:r>
      <w:proofErr w:type="spellStart"/>
      <w:r w:rsidRPr="0087018D">
        <w:rPr>
          <w:rStyle w:val="normaltextrun"/>
          <w:rFonts w:ascii="Calibri" w:hAnsi="Calibri" w:cs="Calibri" w:eastAsiaTheme="majorEastAsia"/>
          <w:color w:val="000000"/>
          <w:sz w:val="22"/>
          <w:szCs w:val="22"/>
          <w:shd w:val="clear" w:color="auto" w:fill="FFFFFF"/>
          <w:lang w:val="en-GB"/>
        </w:rPr>
        <w:t>Dúbrava</w:t>
      </w:r>
      <w:proofErr w:type="spellEnd"/>
      <w:r w:rsidRPr="0087018D">
        <w:rPr>
          <w:rStyle w:val="normaltextrun"/>
          <w:rFonts w:ascii="Calibri" w:hAnsi="Calibri" w:cs="Calibri" w:eastAsiaTheme="majorEastAsia"/>
          <w:color w:val="000000"/>
          <w:sz w:val="22"/>
          <w:szCs w:val="22"/>
          <w:shd w:val="clear" w:color="auto" w:fill="FFFFFF"/>
          <w:lang w:val="en-GB"/>
        </w:rPr>
        <w:t xml:space="preserve"> was primarily responsible for the development of a large part of the </w:t>
      </w:r>
      <w:proofErr w:type="spellStart"/>
      <w:r w:rsidRPr="0087018D">
        <w:rPr>
          <w:rStyle w:val="normaltextrun"/>
          <w:rFonts w:ascii="Calibri" w:hAnsi="Calibri" w:cs="Calibri" w:eastAsiaTheme="majorEastAsia"/>
          <w:color w:val="000000"/>
          <w:sz w:val="22"/>
          <w:szCs w:val="22"/>
          <w:shd w:val="clear" w:color="auto" w:fill="FFFFFF"/>
          <w:lang w:val="en-GB"/>
        </w:rPr>
        <w:t>FireProt</w:t>
      </w:r>
      <w:proofErr w:type="spellEnd"/>
      <w:r w:rsidRPr="0087018D">
        <w:rPr>
          <w:rStyle w:val="normaltextrun"/>
          <w:rFonts w:ascii="Calibri" w:hAnsi="Calibri" w:cs="Calibri" w:eastAsiaTheme="majorEastAsia"/>
          <w:color w:val="000000"/>
          <w:sz w:val="22"/>
          <w:szCs w:val="22"/>
          <w:shd w:val="clear" w:color="auto" w:fill="FFFFFF"/>
          <w:lang w:val="en-GB"/>
        </w:rPr>
        <w:t xml:space="preserve">-DB webserver, while </w:t>
      </w:r>
      <w:proofErr w:type="spellStart"/>
      <w:r w:rsidRPr="0087018D">
        <w:rPr>
          <w:rStyle w:val="normaltextrun"/>
          <w:rFonts w:ascii="Calibri" w:hAnsi="Calibri" w:cs="Calibri" w:eastAsiaTheme="majorEastAsia"/>
          <w:color w:val="000000"/>
          <w:sz w:val="22"/>
          <w:szCs w:val="22"/>
          <w:shd w:val="clear" w:color="auto" w:fill="FFFFFF"/>
          <w:lang w:val="en-GB"/>
        </w:rPr>
        <w:t>Miloš</w:t>
      </w:r>
      <w:proofErr w:type="spellEnd"/>
      <w:r w:rsidRPr="0087018D">
        <w:rPr>
          <w:rStyle w:val="normaltextrun"/>
          <w:rFonts w:ascii="Calibri" w:hAnsi="Calibri" w:cs="Calibri" w:eastAsiaTheme="majorEastAsia"/>
          <w:color w:val="000000"/>
          <w:sz w:val="22"/>
          <w:szCs w:val="22"/>
          <w:shd w:val="clear" w:color="auto" w:fill="FFFFFF"/>
          <w:lang w:val="en-GB"/>
        </w:rPr>
        <w:t xml:space="preserve"> </w:t>
      </w:r>
      <w:proofErr w:type="spellStart"/>
      <w:r w:rsidRPr="0087018D">
        <w:rPr>
          <w:rStyle w:val="normaltextrun"/>
          <w:rFonts w:ascii="Calibri" w:hAnsi="Calibri" w:cs="Calibri" w:eastAsiaTheme="majorEastAsia"/>
          <w:color w:val="000000"/>
          <w:sz w:val="22"/>
          <w:szCs w:val="22"/>
          <w:shd w:val="clear" w:color="auto" w:fill="FFFFFF"/>
          <w:lang w:val="en-GB"/>
        </w:rPr>
        <w:t>Musil</w:t>
      </w:r>
      <w:proofErr w:type="spellEnd"/>
      <w:r w:rsidRPr="0087018D">
        <w:rPr>
          <w:rStyle w:val="normaltextrun"/>
          <w:rFonts w:ascii="Calibri" w:hAnsi="Calibri" w:cs="Calibri" w:eastAsiaTheme="majorEastAsia"/>
          <w:color w:val="000000"/>
          <w:sz w:val="22"/>
          <w:szCs w:val="22"/>
          <w:shd w:val="clear" w:color="auto" w:fill="FFFFFF"/>
          <w:lang w:val="en-GB"/>
        </w:rPr>
        <w:t xml:space="preserve"> contributed to the database architecture, data collection, refinement, storage, and the calculation of sequence and structural features, as well as to the writing of the manuscript. The first author, Jan </w:t>
      </w:r>
      <w:proofErr w:type="spellStart"/>
      <w:r w:rsidRPr="0087018D">
        <w:rPr>
          <w:rStyle w:val="normaltextrun"/>
          <w:rFonts w:ascii="Calibri" w:hAnsi="Calibri" w:cs="Calibri" w:eastAsiaTheme="majorEastAsia"/>
          <w:color w:val="000000"/>
          <w:sz w:val="22"/>
          <w:szCs w:val="22"/>
          <w:shd w:val="clear" w:color="auto" w:fill="FFFFFF"/>
          <w:lang w:val="en-GB"/>
        </w:rPr>
        <w:t>Štourač</w:t>
      </w:r>
      <w:proofErr w:type="spellEnd"/>
      <w:r w:rsidRPr="0087018D">
        <w:rPr>
          <w:rStyle w:val="normaltextrun"/>
          <w:rFonts w:ascii="Calibri" w:hAnsi="Calibri" w:cs="Calibri" w:eastAsiaTheme="majorEastAsia"/>
          <w:color w:val="000000"/>
          <w:sz w:val="22"/>
          <w:szCs w:val="22"/>
          <w:shd w:val="clear" w:color="auto" w:fill="FFFFFF"/>
          <w:lang w:val="en-GB"/>
        </w:rPr>
        <w:t xml:space="preserve">, was involved in all aspects of the development and data collection. Jana </w:t>
      </w:r>
      <w:proofErr w:type="spellStart"/>
      <w:r w:rsidRPr="0087018D">
        <w:rPr>
          <w:rStyle w:val="normaltextrun"/>
          <w:rFonts w:ascii="Calibri" w:hAnsi="Calibri" w:cs="Calibri" w:eastAsiaTheme="majorEastAsia"/>
          <w:color w:val="000000"/>
          <w:sz w:val="22"/>
          <w:szCs w:val="22"/>
          <w:shd w:val="clear" w:color="auto" w:fill="FFFFFF"/>
          <w:lang w:val="en-GB"/>
        </w:rPr>
        <w:t>Horáčková</w:t>
      </w:r>
      <w:proofErr w:type="spellEnd"/>
      <w:r w:rsidRPr="0087018D">
        <w:rPr>
          <w:rStyle w:val="normaltextrun"/>
          <w:rFonts w:ascii="Calibri" w:hAnsi="Calibri" w:cs="Calibri" w:eastAsiaTheme="majorEastAsia"/>
          <w:color w:val="000000"/>
          <w:sz w:val="22"/>
          <w:szCs w:val="22"/>
          <w:shd w:val="clear" w:color="auto" w:fill="FFFFFF"/>
          <w:lang w:val="en-GB"/>
        </w:rPr>
        <w:t xml:space="preserve"> assisted with data col</w:t>
      </w:r>
      <w:bookmarkStart w:name="_GoBack" w:id="0"/>
      <w:bookmarkEnd w:id="0"/>
      <w:r w:rsidRPr="0087018D">
        <w:rPr>
          <w:rStyle w:val="normaltextrun"/>
          <w:rFonts w:ascii="Calibri" w:hAnsi="Calibri" w:cs="Calibri" w:eastAsiaTheme="majorEastAsia"/>
          <w:color w:val="000000"/>
          <w:sz w:val="22"/>
          <w:szCs w:val="22"/>
          <w:shd w:val="clear" w:color="auto" w:fill="FFFFFF"/>
          <w:lang w:val="en-GB"/>
        </w:rPr>
        <w:t xml:space="preserve">lection, while </w:t>
      </w:r>
      <w:proofErr w:type="spellStart"/>
      <w:r w:rsidRPr="0087018D">
        <w:rPr>
          <w:rStyle w:val="normaltextrun"/>
          <w:rFonts w:ascii="Calibri" w:hAnsi="Calibri" w:cs="Calibri" w:eastAsiaTheme="majorEastAsia"/>
          <w:color w:val="000000"/>
          <w:sz w:val="22"/>
          <w:szCs w:val="22"/>
          <w:shd w:val="clear" w:color="auto" w:fill="FFFFFF"/>
          <w:lang w:val="en-GB"/>
        </w:rPr>
        <w:t>Jiří</w:t>
      </w:r>
      <w:proofErr w:type="spellEnd"/>
      <w:r w:rsidRPr="0087018D">
        <w:rPr>
          <w:rStyle w:val="normaltextrun"/>
          <w:rFonts w:ascii="Calibri" w:hAnsi="Calibri" w:cs="Calibri" w:eastAsiaTheme="majorEastAsia"/>
          <w:color w:val="000000"/>
          <w:sz w:val="22"/>
          <w:szCs w:val="22"/>
          <w:shd w:val="clear" w:color="auto" w:fill="FFFFFF"/>
          <w:lang w:val="en-GB"/>
        </w:rPr>
        <w:t xml:space="preserve"> </w:t>
      </w:r>
      <w:proofErr w:type="spellStart"/>
      <w:r w:rsidRPr="0087018D">
        <w:rPr>
          <w:rStyle w:val="normaltextrun"/>
          <w:rFonts w:ascii="Calibri" w:hAnsi="Calibri" w:cs="Calibri" w:eastAsiaTheme="majorEastAsia"/>
          <w:color w:val="000000"/>
          <w:sz w:val="22"/>
          <w:szCs w:val="22"/>
          <w:shd w:val="clear" w:color="auto" w:fill="FFFFFF"/>
          <w:lang w:val="en-GB"/>
        </w:rPr>
        <w:t>Damborský</w:t>
      </w:r>
      <w:proofErr w:type="spellEnd"/>
      <w:r w:rsidRPr="0087018D">
        <w:rPr>
          <w:rStyle w:val="normaltextrun"/>
          <w:rFonts w:ascii="Calibri" w:hAnsi="Calibri" w:cs="Calibri" w:eastAsiaTheme="majorEastAsia"/>
          <w:color w:val="000000"/>
          <w:sz w:val="22"/>
          <w:szCs w:val="22"/>
          <w:shd w:val="clear" w:color="auto" w:fill="FFFFFF"/>
          <w:lang w:val="en-GB"/>
        </w:rPr>
        <w:t xml:space="preserve">, Stanislav </w:t>
      </w:r>
      <w:proofErr w:type="spellStart"/>
      <w:r w:rsidRPr="0087018D">
        <w:rPr>
          <w:rStyle w:val="normaltextrun"/>
          <w:rFonts w:ascii="Calibri" w:hAnsi="Calibri" w:cs="Calibri" w:eastAsiaTheme="majorEastAsia"/>
          <w:color w:val="000000"/>
          <w:sz w:val="22"/>
          <w:szCs w:val="22"/>
          <w:shd w:val="clear" w:color="auto" w:fill="FFFFFF"/>
          <w:lang w:val="en-GB"/>
        </w:rPr>
        <w:t>Mazurenko</w:t>
      </w:r>
      <w:proofErr w:type="spellEnd"/>
      <w:r w:rsidRPr="0087018D">
        <w:rPr>
          <w:rStyle w:val="normaltextrun"/>
          <w:rFonts w:ascii="Calibri" w:hAnsi="Calibri" w:cs="Calibri" w:eastAsiaTheme="majorEastAsia"/>
          <w:color w:val="000000"/>
          <w:sz w:val="22"/>
          <w:szCs w:val="22"/>
          <w:shd w:val="clear" w:color="auto" w:fill="FFFFFF"/>
          <w:lang w:val="en-GB"/>
        </w:rPr>
        <w:t xml:space="preserve">, and David </w:t>
      </w:r>
      <w:proofErr w:type="spellStart"/>
      <w:r w:rsidRPr="0087018D">
        <w:rPr>
          <w:rStyle w:val="normaltextrun"/>
          <w:rFonts w:ascii="Calibri" w:hAnsi="Calibri" w:cs="Calibri" w:eastAsiaTheme="majorEastAsia"/>
          <w:color w:val="000000"/>
          <w:sz w:val="22"/>
          <w:szCs w:val="22"/>
          <w:shd w:val="clear" w:color="auto" w:fill="FFFFFF"/>
          <w:lang w:val="en-GB"/>
        </w:rPr>
        <w:t>Bednář</w:t>
      </w:r>
      <w:proofErr w:type="spellEnd"/>
      <w:r w:rsidRPr="0087018D">
        <w:rPr>
          <w:rStyle w:val="normaltextrun"/>
          <w:rFonts w:ascii="Calibri" w:hAnsi="Calibri" w:cs="Calibri" w:eastAsiaTheme="majorEastAsia"/>
          <w:color w:val="000000"/>
          <w:sz w:val="22"/>
          <w:szCs w:val="22"/>
          <w:shd w:val="clear" w:color="auto" w:fill="FFFFFF"/>
          <w:lang w:val="en-GB"/>
        </w:rPr>
        <w:t xml:space="preserve"> served as consultants and contributed to the refinement of the dataset.</w:t>
      </w:r>
    </w:p>
    <w:sectPr w:rsidRPr="001B6B56" w:rsidR="00254C0C" w:rsidSect="004071BF">
      <w:headerReference w:type="default" r:id="rId13"/>
      <w:footerReference w:type="default" r:id="rId14"/>
      <w:pgSz w:w="11906" w:h="16838" w:orient="portrait"/>
      <w:pgMar w:top="25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DA0" w:rsidP="004071BF" w:rsidRDefault="00B85DA0" w14:paraId="35805620" w14:textId="77777777">
      <w:pPr>
        <w:spacing w:after="0" w:line="240" w:lineRule="auto"/>
      </w:pPr>
      <w:r>
        <w:separator/>
      </w:r>
    </w:p>
  </w:endnote>
  <w:endnote w:type="continuationSeparator" w:id="0">
    <w:p w:rsidR="00B85DA0" w:rsidP="004071BF" w:rsidRDefault="00B85DA0" w14:paraId="760B6E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3F7C24" w:rsidP="004071BF" w:rsidRDefault="003F7C24" w14:paraId="6B10ED67" w14:textId="77777777">
    <w:pPr>
      <w:pStyle w:val="Footer"/>
      <w:tabs>
        <w:tab w:val="left" w:pos="3161"/>
      </w:tabs>
      <w:spacing w:line="360" w:lineRule="auto"/>
      <w:jc w:val="center"/>
      <w:rPr>
        <w:sz w:val="16"/>
        <w:szCs w:val="16"/>
      </w:rPr>
    </w:pPr>
  </w:p>
  <w:p w:rsidRPr="004071BF" w:rsidR="003F7C24" w:rsidP="004071BF" w:rsidRDefault="003F7C24" w14:paraId="03707644" w14:textId="6602DBB8">
    <w:pPr>
      <w:pStyle w:val="Footer"/>
      <w:tabs>
        <w:tab w:val="left" w:pos="3161"/>
      </w:tabs>
      <w:spacing w:line="300" w:lineRule="auto"/>
      <w:rPr>
        <w:rFonts w:cs="Arial"/>
        <w:color w:val="808080"/>
        <w:sz w:val="18"/>
        <w:szCs w:val="18"/>
      </w:rPr>
    </w:pPr>
    <w:r w:rsidRPr="004071BF">
      <w:rPr>
        <w:noProof/>
        <w:sz w:val="18"/>
        <w:szCs w:val="18"/>
        <w:lang w:eastAsia="cs-CZ"/>
      </w:rPr>
      <mc:AlternateContent>
        <mc:Choice Requires="wps">
          <w:drawing>
            <wp:anchor distT="0" distB="0" distL="114300" distR="114300" simplePos="0" relativeHeight="251663360" behindDoc="0" locked="0" layoutInCell="1" allowOverlap="1" wp14:anchorId="1E509D3F" wp14:editId="15AD30D0">
              <wp:simplePos x="0" y="0"/>
              <wp:positionH relativeFrom="column">
                <wp:posOffset>5471795</wp:posOffset>
              </wp:positionH>
              <wp:positionV relativeFrom="paragraph">
                <wp:posOffset>62230</wp:posOffset>
              </wp:positionV>
              <wp:extent cx="762000" cy="647700"/>
              <wp:effectExtent l="0" t="0" r="0"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071BF" w:rsidR="003F7C24" w:rsidP="004071BF" w:rsidRDefault="003F7C24" w14:paraId="255744B7" w14:textId="7240ABE4">
                          <w:pPr>
                            <w:jc w:val="center"/>
                            <w:rPr>
                              <w:color w:val="808080"/>
                            </w:rPr>
                          </w:pPr>
                          <w:r w:rsidRPr="004071BF">
                            <w:rPr>
                              <w:color w:val="808080"/>
                            </w:rPr>
                            <w:fldChar w:fldCharType="begin"/>
                          </w:r>
                          <w:r w:rsidRPr="004071BF">
                            <w:rPr>
                              <w:color w:val="808080"/>
                            </w:rPr>
                            <w:instrText>PAGE  \* Arabic  \* MERGEFORMAT</w:instrText>
                          </w:r>
                          <w:r w:rsidRPr="004071BF">
                            <w:rPr>
                              <w:color w:val="808080"/>
                            </w:rPr>
                            <w:fldChar w:fldCharType="separate"/>
                          </w:r>
                          <w:r w:rsidR="0087018D">
                            <w:rPr>
                              <w:noProof/>
                              <w:color w:val="808080"/>
                            </w:rPr>
                            <w:t>3</w:t>
                          </w:r>
                          <w:r w:rsidRPr="004071BF">
                            <w:rPr>
                              <w:color w:val="808080"/>
                            </w:rPr>
                            <w:fldChar w:fldCharType="end"/>
                          </w:r>
                          <w:r w:rsidRPr="004071BF">
                            <w:rPr>
                              <w:color w:val="808080"/>
                            </w:rPr>
                            <w:t xml:space="preserve"> / </w:t>
                          </w:r>
                          <w:r w:rsidRPr="004071BF">
                            <w:rPr>
                              <w:color w:val="808080"/>
                            </w:rPr>
                            <w:fldChar w:fldCharType="begin"/>
                          </w:r>
                          <w:r w:rsidRPr="004071BF">
                            <w:rPr>
                              <w:color w:val="808080"/>
                            </w:rPr>
                            <w:instrText>NUMPAGES  \* Arabic  \* MERGEFORMAT</w:instrText>
                          </w:r>
                          <w:r w:rsidRPr="004071BF">
                            <w:rPr>
                              <w:color w:val="808080"/>
                            </w:rPr>
                            <w:fldChar w:fldCharType="separate"/>
                          </w:r>
                          <w:r w:rsidR="0087018D">
                            <w:rPr>
                              <w:noProof/>
                              <w:color w:val="808080"/>
                            </w:rPr>
                            <w:t>6</w:t>
                          </w:r>
                          <w:r w:rsidRPr="004071BF">
                            <w:rPr>
                              <w:color w:val="80808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509D3F">
              <v:stroke joinstyle="miter"/>
              <v:path gradientshapeok="t" o:connecttype="rect"/>
            </v:shapetype>
            <v:shape id="Textové pole 16" style="position:absolute;left:0;text-align:left;margin-left:430.85pt;margin-top:4.9pt;width:60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">
              <v:textbox>
                <w:txbxContent>
                  <w:p w:rsidRPr="004071BF" w:rsidR="003F7C24" w:rsidP="004071BF" w:rsidRDefault="003F7C24" w14:paraId="255744B7" w14:textId="7240ABE4">
                    <w:pPr>
                      <w:jc w:val="center"/>
                      <w:rPr>
                        <w:color w:val="808080"/>
                      </w:rPr>
                    </w:pPr>
                    <w:r w:rsidRPr="004071BF">
                      <w:rPr>
                        <w:color w:val="808080"/>
                      </w:rPr>
                      <w:fldChar w:fldCharType="begin"/>
                    </w:r>
                    <w:r w:rsidRPr="004071BF">
                      <w:rPr>
                        <w:color w:val="808080"/>
                      </w:rPr>
                      <w:instrText>PAGE  \* Arabic  \* MERGEFORMAT</w:instrText>
                    </w:r>
                    <w:r w:rsidRPr="004071BF">
                      <w:rPr>
                        <w:color w:val="808080"/>
                      </w:rPr>
                      <w:fldChar w:fldCharType="separate"/>
                    </w:r>
                    <w:r w:rsidR="0087018D">
                      <w:rPr>
                        <w:noProof/>
                        <w:color w:val="808080"/>
                      </w:rPr>
                      <w:t>3</w:t>
                    </w:r>
                    <w:r w:rsidRPr="004071BF">
                      <w:rPr>
                        <w:color w:val="808080"/>
                      </w:rPr>
                      <w:fldChar w:fldCharType="end"/>
                    </w:r>
                    <w:r w:rsidRPr="004071BF">
                      <w:rPr>
                        <w:color w:val="808080"/>
                      </w:rPr>
                      <w:t xml:space="preserve"> / </w:t>
                    </w:r>
                    <w:r w:rsidRPr="004071BF">
                      <w:rPr>
                        <w:color w:val="808080"/>
                      </w:rPr>
                      <w:fldChar w:fldCharType="begin"/>
                    </w:r>
                    <w:r w:rsidRPr="004071BF">
                      <w:rPr>
                        <w:color w:val="808080"/>
                      </w:rPr>
                      <w:instrText>NUMPAGES  \* Arabic  \* MERGEFORMAT</w:instrText>
                    </w:r>
                    <w:r w:rsidRPr="004071BF">
                      <w:rPr>
                        <w:color w:val="808080"/>
                      </w:rPr>
                      <w:fldChar w:fldCharType="separate"/>
                    </w:r>
                    <w:r w:rsidR="0087018D">
                      <w:rPr>
                        <w:noProof/>
                        <w:color w:val="808080"/>
                      </w:rPr>
                      <w:t>6</w:t>
                    </w:r>
                    <w:r w:rsidRPr="004071BF">
                      <w:rPr>
                        <w:color w:val="808080"/>
                      </w:rPr>
                      <w:fldChar w:fldCharType="end"/>
                    </w:r>
                  </w:p>
                </w:txbxContent>
              </v:textbox>
            </v:shape>
          </w:pict>
        </mc:Fallback>
      </mc:AlternateContent>
    </w:r>
    <w:r w:rsidRPr="004071BF">
      <w:rPr>
        <w:rFonts w:cs="Arial"/>
        <w:color w:val="808080"/>
        <w:sz w:val="18"/>
        <w:szCs w:val="18"/>
      </w:rPr>
      <w:t>Fakulta informačních technologií V</w:t>
    </w:r>
    <w:r>
      <w:rPr>
        <w:rFonts w:cs="Arial"/>
        <w:color w:val="808080"/>
        <w:sz w:val="18"/>
        <w:szCs w:val="18"/>
      </w:rPr>
      <w:t>ysokého učení technického</w:t>
    </w:r>
    <w:r w:rsidRPr="004071BF">
      <w:rPr>
        <w:rFonts w:cs="Arial"/>
        <w:color w:val="808080"/>
        <w:sz w:val="18"/>
        <w:szCs w:val="18"/>
      </w:rPr>
      <w:t xml:space="preserve"> v Brně / Božetěchova 1/2 / 612 66 / Brno </w:t>
    </w:r>
  </w:p>
  <w:p w:rsidRPr="004071BF" w:rsidR="003F7C24" w:rsidP="004071BF" w:rsidRDefault="003F7C24" w14:paraId="0C75CD46" w14:textId="13FEA0E7">
    <w:pPr>
      <w:pStyle w:val="Footer"/>
      <w:tabs>
        <w:tab w:val="left" w:pos="3161"/>
      </w:tabs>
      <w:spacing w:line="300" w:lineRule="auto"/>
      <w:rPr>
        <w:rFonts w:cs="Arial"/>
        <w:color w:val="808080"/>
        <w:sz w:val="18"/>
        <w:szCs w:val="18"/>
      </w:rPr>
    </w:pPr>
    <w:r w:rsidRPr="004071BF">
      <w:rPr>
        <w:rFonts w:cs="Arial"/>
        <w:color w:val="808080"/>
        <w:sz w:val="18"/>
        <w:szCs w:val="18"/>
      </w:rPr>
      <w:t>T: 541 141 144 / F: 541 141 270 / IČ: 00216305, DIČ: CZ00216305 / www.fit.vut.cz / info@fit.vutbr.cz</w:t>
    </w:r>
  </w:p>
  <w:p w:rsidR="003F7C24" w:rsidRDefault="003F7C24" w14:paraId="51A0B8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DA0" w:rsidP="004071BF" w:rsidRDefault="00B85DA0" w14:paraId="1EACAA6B" w14:textId="77777777">
      <w:pPr>
        <w:spacing w:after="0" w:line="240" w:lineRule="auto"/>
      </w:pPr>
      <w:r>
        <w:separator/>
      </w:r>
    </w:p>
  </w:footnote>
  <w:footnote w:type="continuationSeparator" w:id="0">
    <w:p w:rsidR="00B85DA0" w:rsidP="004071BF" w:rsidRDefault="00B85DA0" w14:paraId="1FE472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F7C24" w:rsidRDefault="003F7C24" w14:paraId="7A12299C" w14:textId="696EF638">
    <w:pPr>
      <w:pStyle w:val="Header"/>
    </w:pPr>
    <w:r>
      <w:rPr>
        <w:noProof/>
        <w:lang w:eastAsia="cs-CZ"/>
      </w:rPr>
      <mc:AlternateContent>
        <mc:Choice Requires="wps">
          <w:drawing>
            <wp:anchor distT="0" distB="0" distL="114300" distR="114300" simplePos="0" relativeHeight="251661312" behindDoc="0" locked="0" layoutInCell="1" allowOverlap="1" wp14:anchorId="60E8AC24" wp14:editId="14EA5090">
              <wp:simplePos x="0" y="0"/>
              <wp:positionH relativeFrom="margin">
                <wp:align>right</wp:align>
              </wp:positionH>
              <wp:positionV relativeFrom="paragraph">
                <wp:posOffset>-1905</wp:posOffset>
              </wp:positionV>
              <wp:extent cx="3000375" cy="1000125"/>
              <wp:effectExtent l="0" t="0" r="9525" b="9525"/>
              <wp:wrapNone/>
              <wp:docPr id="15" name="Textové pole 15"/>
              <wp:cNvGraphicFramePr/>
              <a:graphic xmlns:a="http://schemas.openxmlformats.org/drawingml/2006/main">
                <a:graphicData uri="http://schemas.microsoft.com/office/word/2010/wordprocessingShape">
                  <wps:wsp>
                    <wps:cNvSpPr txBox="1"/>
                    <wps:spPr>
                      <a:xfrm>
                        <a:off x="0" y="0"/>
                        <a:ext cx="3000375" cy="1000125"/>
                      </a:xfrm>
                      <a:prstGeom prst="rect">
                        <a:avLst/>
                      </a:prstGeom>
                      <a:solidFill>
                        <a:schemeClr val="lt1"/>
                      </a:solidFill>
                      <a:ln w="6350">
                        <a:noFill/>
                      </a:ln>
                    </wps:spPr>
                    <wps:txbx>
                      <w:txbxContent>
                        <w:p w:rsidR="003F7C24" w:rsidP="005B6B49" w:rsidRDefault="003F7C24" w14:paraId="2AA2EB29" w14:textId="0A7933F0">
                          <w:pPr>
                            <w:ind w:left="705" w:hanging="705"/>
                            <w:jc w:val="left"/>
                          </w:pPr>
                          <w:r>
                            <w:rPr>
                              <w:b/>
                            </w:rPr>
                            <w:t>Name</w:t>
                          </w:r>
                          <w:r w:rsidRPr="004071BF">
                            <w:rPr>
                              <w:b/>
                            </w:rPr>
                            <w:t>:</w:t>
                          </w:r>
                          <w:r>
                            <w:t xml:space="preserve"> </w:t>
                          </w:r>
                          <w:r>
                            <w:tab/>
                            <w:t>FireProtDB: database of manually curated protein stability data</w:t>
                          </w:r>
                        </w:p>
                        <w:p w:rsidRPr="00401A8D" w:rsidR="003F7C24" w:rsidP="004071BF" w:rsidRDefault="003F7C24" w14:paraId="50E4CE15" w14:textId="4AB9139B">
                          <w:pPr>
                            <w:rPr>
                              <w:rFonts w:ascii="Calibri" w:hAnsi="Calibri" w:cs="Calibri"/>
                              <w:color w:val="000000"/>
                              <w:shd w:val="clear" w:color="auto" w:fill="FFFFFF"/>
                            </w:rPr>
                          </w:pPr>
                          <w:r>
                            <w:rPr>
                              <w:rStyle w:val="normaltextrun"/>
                              <w:rFonts w:ascii="Calibri" w:hAnsi="Calibri" w:cs="Calibri"/>
                              <w:b/>
                              <w:bCs/>
                              <w:color w:val="000000"/>
                              <w:shd w:val="clear" w:color="auto" w:fill="FFFFFF"/>
                            </w:rPr>
                            <w:t>Cathegory:</w:t>
                          </w:r>
                          <w:r>
                            <w:rPr>
                              <w:rStyle w:val="normaltextrun"/>
                              <w:rFonts w:ascii="Calibri" w:hAnsi="Calibri" w:cs="Calibri"/>
                              <w:color w:val="000000"/>
                              <w:shd w:val="clear" w:color="auto" w:fill="FFFFFF"/>
                            </w:rPr>
                            <w:t> Social relevance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E8AC24">
              <v:stroke joinstyle="miter"/>
              <v:path gradientshapeok="t" o:connecttype="rect"/>
            </v:shapetype>
            <v:shape id="Textové pole 15" style="position:absolute;left:0;text-align:left;margin-left:185.05pt;margin-top:-.15pt;width:236.25pt;height:7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">
              <v:textbox>
                <w:txbxContent>
                  <w:p w:rsidR="003F7C24" w:rsidP="005B6B49" w:rsidRDefault="003F7C24" w14:paraId="2AA2EB29" w14:textId="0A7933F0">
                    <w:pPr>
                      <w:ind w:left="705" w:hanging="705"/>
                      <w:jc w:val="left"/>
                    </w:pPr>
                    <w:r>
                      <w:rPr>
                        <w:b/>
                      </w:rPr>
                      <w:t>Name</w:t>
                    </w:r>
                    <w:r w:rsidRPr="004071BF">
                      <w:rPr>
                        <w:b/>
                      </w:rPr>
                      <w:t>:</w:t>
                    </w:r>
                    <w:r>
                      <w:t xml:space="preserve"> </w:t>
                    </w:r>
                    <w:r>
                      <w:tab/>
                      <w:t>FireProtDB: database of manually curated protein stability data</w:t>
                    </w:r>
                  </w:p>
                  <w:p w:rsidRPr="00401A8D" w:rsidR="003F7C24" w:rsidP="004071BF" w:rsidRDefault="003F7C24" w14:paraId="50E4CE15" w14:textId="4AB9139B">
                    <w:pPr>
                      <w:rPr>
                        <w:rFonts w:ascii="Calibri" w:hAnsi="Calibri" w:cs="Calibri"/>
                        <w:color w:val="000000"/>
                        <w:shd w:val="clear" w:color="auto" w:fill="FFFFFF"/>
                      </w:rPr>
                    </w:pPr>
                    <w:r>
                      <w:rPr>
                        <w:rStyle w:val="normaltextrun"/>
                        <w:rFonts w:ascii="Calibri" w:hAnsi="Calibri" w:cs="Calibri"/>
                        <w:b/>
                        <w:bCs/>
                        <w:color w:val="000000"/>
                        <w:shd w:val="clear" w:color="auto" w:fill="FFFFFF"/>
                      </w:rPr>
                      <w:t>Cathegory:</w:t>
                    </w:r>
                    <w:r>
                      <w:rPr>
                        <w:rStyle w:val="normaltextrun"/>
                        <w:rFonts w:ascii="Calibri" w:hAnsi="Calibri" w:cs="Calibri"/>
                        <w:color w:val="000000"/>
                        <w:shd w:val="clear" w:color="auto" w:fill="FFFFFF"/>
                      </w:rPr>
                      <w:t> Social relevance</w:t>
                    </w:r>
                  </w:p>
                </w:txbxContent>
              </v:textbox>
              <w10:wrap anchorx="margin"/>
            </v:shape>
          </w:pict>
        </mc:Fallback>
      </mc:AlternateContent>
    </w:r>
    <w:r>
      <w:rPr>
        <w:noProof/>
        <w:lang w:eastAsia="cs-CZ"/>
      </w:rPr>
      <w:drawing>
        <wp:anchor distT="0" distB="0" distL="114300" distR="114300" simplePos="0" relativeHeight="251659264" behindDoc="1" locked="0" layoutInCell="1" allowOverlap="1" wp14:anchorId="0E0791F6" wp14:editId="6C4892BA">
          <wp:simplePos x="0" y="0"/>
          <wp:positionH relativeFrom="column">
            <wp:posOffset>-866775</wp:posOffset>
          </wp:positionH>
          <wp:positionV relativeFrom="paragraph">
            <wp:posOffset>-419735</wp:posOffset>
          </wp:positionV>
          <wp:extent cx="2931124" cy="1076325"/>
          <wp:effectExtent l="0" t="0" r="3175" b="0"/>
          <wp:wrapNone/>
          <wp:docPr id="14" name="obrázek 8" descr="hlavick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lavicka32"/>
                  <pic:cNvPicPr>
                    <a:picLocks noChangeAspect="1" noChangeArrowheads="1"/>
                  </pic:cNvPicPr>
                </pic:nvPicPr>
                <pic:blipFill rotWithShape="1">
                  <a:blip r:embed="rId1">
                    <a:extLst>
                      <a:ext uri="{28A0092B-C50C-407E-A947-70E740481C1C}">
                        <a14:useLocalDpi xmlns:a14="http://schemas.microsoft.com/office/drawing/2010/main" val="0"/>
                      </a:ext>
                    </a:extLst>
                  </a:blip>
                  <a:srcRect r="45466"/>
                  <a:stretch/>
                </pic:blipFill>
                <pic:spPr bwMode="auto">
                  <a:xfrm>
                    <a:off x="0" y="0"/>
                    <a:ext cx="2931124"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DAE"/>
    <w:multiLevelType w:val="multilevel"/>
    <w:tmpl w:val="CAE66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134BB7"/>
    <w:multiLevelType w:val="multilevel"/>
    <w:tmpl w:val="0330A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4A04E07"/>
    <w:multiLevelType w:val="hybridMultilevel"/>
    <w:tmpl w:val="54388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B640664"/>
    <w:multiLevelType w:val="multilevel"/>
    <w:tmpl w:val="D83E5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CA230AD"/>
    <w:multiLevelType w:val="multilevel"/>
    <w:tmpl w:val="58006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DAC1087"/>
    <w:multiLevelType w:val="multilevel"/>
    <w:tmpl w:val="9E300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97B53AD"/>
    <w:multiLevelType w:val="hybridMultilevel"/>
    <w:tmpl w:val="9CA61F5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6F920190"/>
    <w:multiLevelType w:val="multilevel"/>
    <w:tmpl w:val="23109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38619DE"/>
    <w:multiLevelType w:val="hybridMultilevel"/>
    <w:tmpl w:val="13B8B65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7C617715"/>
    <w:multiLevelType w:val="hybridMultilevel"/>
    <w:tmpl w:val="772A27BC"/>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num w:numId="1">
    <w:abstractNumId w:val="8"/>
  </w:num>
  <w:num w:numId="2">
    <w:abstractNumId w:val="2"/>
  </w:num>
  <w:num w:numId="3">
    <w:abstractNumId w:val="4"/>
  </w:num>
  <w:num w:numId="4">
    <w:abstractNumId w:val="3"/>
  </w:num>
  <w:num w:numId="5">
    <w:abstractNumId w:val="5"/>
  </w:num>
  <w:num w:numId="6">
    <w:abstractNumId w:val="0"/>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94"/>
    <w:rsid w:val="00001087"/>
    <w:rsid w:val="00003838"/>
    <w:rsid w:val="000038E5"/>
    <w:rsid w:val="00012A47"/>
    <w:rsid w:val="000156B3"/>
    <w:rsid w:val="000161E7"/>
    <w:rsid w:val="00022CD5"/>
    <w:rsid w:val="00022E53"/>
    <w:rsid w:val="00026313"/>
    <w:rsid w:val="0002769E"/>
    <w:rsid w:val="00031DE4"/>
    <w:rsid w:val="00034EC8"/>
    <w:rsid w:val="000362B2"/>
    <w:rsid w:val="0003740E"/>
    <w:rsid w:val="00037D92"/>
    <w:rsid w:val="00044A6A"/>
    <w:rsid w:val="0004602C"/>
    <w:rsid w:val="00056C0B"/>
    <w:rsid w:val="000610CB"/>
    <w:rsid w:val="00063BCF"/>
    <w:rsid w:val="00067705"/>
    <w:rsid w:val="00073D3A"/>
    <w:rsid w:val="000862EF"/>
    <w:rsid w:val="00086724"/>
    <w:rsid w:val="00087CBB"/>
    <w:rsid w:val="0009057A"/>
    <w:rsid w:val="00092858"/>
    <w:rsid w:val="0009399E"/>
    <w:rsid w:val="00094BC3"/>
    <w:rsid w:val="000A29E0"/>
    <w:rsid w:val="000A3C1C"/>
    <w:rsid w:val="000A5FEE"/>
    <w:rsid w:val="000A6054"/>
    <w:rsid w:val="000A7E58"/>
    <w:rsid w:val="000B4362"/>
    <w:rsid w:val="000B4953"/>
    <w:rsid w:val="000B5903"/>
    <w:rsid w:val="000C20E3"/>
    <w:rsid w:val="000C3628"/>
    <w:rsid w:val="000D00BB"/>
    <w:rsid w:val="000D0162"/>
    <w:rsid w:val="000E2609"/>
    <w:rsid w:val="000E55EA"/>
    <w:rsid w:val="000E7D83"/>
    <w:rsid w:val="000F3992"/>
    <w:rsid w:val="000F40C7"/>
    <w:rsid w:val="00101BC2"/>
    <w:rsid w:val="001066A4"/>
    <w:rsid w:val="0011045D"/>
    <w:rsid w:val="00111FD1"/>
    <w:rsid w:val="00115171"/>
    <w:rsid w:val="00116C99"/>
    <w:rsid w:val="0013390A"/>
    <w:rsid w:val="00135EB6"/>
    <w:rsid w:val="00140273"/>
    <w:rsid w:val="0014173A"/>
    <w:rsid w:val="00141938"/>
    <w:rsid w:val="00146CD3"/>
    <w:rsid w:val="00150667"/>
    <w:rsid w:val="001544CC"/>
    <w:rsid w:val="0015583F"/>
    <w:rsid w:val="00156366"/>
    <w:rsid w:val="00170BC5"/>
    <w:rsid w:val="001975C9"/>
    <w:rsid w:val="001A03A9"/>
    <w:rsid w:val="001A6645"/>
    <w:rsid w:val="001B6B56"/>
    <w:rsid w:val="001C2052"/>
    <w:rsid w:val="001C54DE"/>
    <w:rsid w:val="001C6D8D"/>
    <w:rsid w:val="001C77A3"/>
    <w:rsid w:val="001D04D5"/>
    <w:rsid w:val="001D2D6F"/>
    <w:rsid w:val="001D60C8"/>
    <w:rsid w:val="001D74F3"/>
    <w:rsid w:val="001F200D"/>
    <w:rsid w:val="001F5671"/>
    <w:rsid w:val="001F6C94"/>
    <w:rsid w:val="00201A36"/>
    <w:rsid w:val="0020523A"/>
    <w:rsid w:val="00206514"/>
    <w:rsid w:val="002079CE"/>
    <w:rsid w:val="00214593"/>
    <w:rsid w:val="0022141E"/>
    <w:rsid w:val="00221A7D"/>
    <w:rsid w:val="0022273B"/>
    <w:rsid w:val="00225005"/>
    <w:rsid w:val="00226C47"/>
    <w:rsid w:val="00230133"/>
    <w:rsid w:val="00237016"/>
    <w:rsid w:val="0024086D"/>
    <w:rsid w:val="002459B0"/>
    <w:rsid w:val="00250BC0"/>
    <w:rsid w:val="00250C3F"/>
    <w:rsid w:val="00254C0C"/>
    <w:rsid w:val="0026095B"/>
    <w:rsid w:val="0026363A"/>
    <w:rsid w:val="00263E7C"/>
    <w:rsid w:val="002719F2"/>
    <w:rsid w:val="00272963"/>
    <w:rsid w:val="00273133"/>
    <w:rsid w:val="0027430D"/>
    <w:rsid w:val="00276527"/>
    <w:rsid w:val="00277FF2"/>
    <w:rsid w:val="00282481"/>
    <w:rsid w:val="00283E74"/>
    <w:rsid w:val="002914C5"/>
    <w:rsid w:val="00295ED0"/>
    <w:rsid w:val="00297830"/>
    <w:rsid w:val="002A584C"/>
    <w:rsid w:val="002B1D2E"/>
    <w:rsid w:val="002C4534"/>
    <w:rsid w:val="002C6708"/>
    <w:rsid w:val="002D3F8A"/>
    <w:rsid w:val="002D6A81"/>
    <w:rsid w:val="002D72BB"/>
    <w:rsid w:val="002E2699"/>
    <w:rsid w:val="002E4DDE"/>
    <w:rsid w:val="002E5D38"/>
    <w:rsid w:val="003016A3"/>
    <w:rsid w:val="003037D8"/>
    <w:rsid w:val="003078DE"/>
    <w:rsid w:val="00310BC0"/>
    <w:rsid w:val="00312434"/>
    <w:rsid w:val="0031295A"/>
    <w:rsid w:val="00316D2E"/>
    <w:rsid w:val="00323F8C"/>
    <w:rsid w:val="003303E9"/>
    <w:rsid w:val="003366EB"/>
    <w:rsid w:val="00341325"/>
    <w:rsid w:val="00341611"/>
    <w:rsid w:val="00344477"/>
    <w:rsid w:val="00350583"/>
    <w:rsid w:val="00350924"/>
    <w:rsid w:val="003544DF"/>
    <w:rsid w:val="0035644E"/>
    <w:rsid w:val="00357E72"/>
    <w:rsid w:val="00363617"/>
    <w:rsid w:val="003704F3"/>
    <w:rsid w:val="00372294"/>
    <w:rsid w:val="00377E6F"/>
    <w:rsid w:val="00381DF4"/>
    <w:rsid w:val="00387F65"/>
    <w:rsid w:val="0039560E"/>
    <w:rsid w:val="003A0D68"/>
    <w:rsid w:val="003A1FBB"/>
    <w:rsid w:val="003A36D5"/>
    <w:rsid w:val="003B2054"/>
    <w:rsid w:val="003B4D5C"/>
    <w:rsid w:val="003B5795"/>
    <w:rsid w:val="003B5C5B"/>
    <w:rsid w:val="003C0C75"/>
    <w:rsid w:val="003C2137"/>
    <w:rsid w:val="003C5B37"/>
    <w:rsid w:val="003C7864"/>
    <w:rsid w:val="003C7EDC"/>
    <w:rsid w:val="003D247F"/>
    <w:rsid w:val="003D3E12"/>
    <w:rsid w:val="003E3FEF"/>
    <w:rsid w:val="003E4322"/>
    <w:rsid w:val="003E54C0"/>
    <w:rsid w:val="003F0BBF"/>
    <w:rsid w:val="003F114A"/>
    <w:rsid w:val="003F4A15"/>
    <w:rsid w:val="003F6878"/>
    <w:rsid w:val="003F7C24"/>
    <w:rsid w:val="00401A8D"/>
    <w:rsid w:val="0040356B"/>
    <w:rsid w:val="00403DB4"/>
    <w:rsid w:val="00406A94"/>
    <w:rsid w:val="004071BF"/>
    <w:rsid w:val="004242CB"/>
    <w:rsid w:val="0042492C"/>
    <w:rsid w:val="004258EB"/>
    <w:rsid w:val="00430FFE"/>
    <w:rsid w:val="00431E3D"/>
    <w:rsid w:val="0044359F"/>
    <w:rsid w:val="00445A27"/>
    <w:rsid w:val="00445C28"/>
    <w:rsid w:val="004475CA"/>
    <w:rsid w:val="00472C19"/>
    <w:rsid w:val="00482F73"/>
    <w:rsid w:val="00492875"/>
    <w:rsid w:val="004A3503"/>
    <w:rsid w:val="004A38D7"/>
    <w:rsid w:val="004A532D"/>
    <w:rsid w:val="004A6180"/>
    <w:rsid w:val="004A6EAD"/>
    <w:rsid w:val="004A7867"/>
    <w:rsid w:val="004B02FC"/>
    <w:rsid w:val="004B65E2"/>
    <w:rsid w:val="004C4741"/>
    <w:rsid w:val="004C58A8"/>
    <w:rsid w:val="004C6A27"/>
    <w:rsid w:val="004D3766"/>
    <w:rsid w:val="004D55E8"/>
    <w:rsid w:val="004E067B"/>
    <w:rsid w:val="004E7F21"/>
    <w:rsid w:val="004F33C2"/>
    <w:rsid w:val="00500F61"/>
    <w:rsid w:val="00504FFA"/>
    <w:rsid w:val="005074CC"/>
    <w:rsid w:val="00515E11"/>
    <w:rsid w:val="005165E0"/>
    <w:rsid w:val="005221DD"/>
    <w:rsid w:val="00522C7F"/>
    <w:rsid w:val="00526B8F"/>
    <w:rsid w:val="0052762A"/>
    <w:rsid w:val="00531A20"/>
    <w:rsid w:val="005327A6"/>
    <w:rsid w:val="00535F1D"/>
    <w:rsid w:val="00537655"/>
    <w:rsid w:val="00542019"/>
    <w:rsid w:val="00544B87"/>
    <w:rsid w:val="00551E1D"/>
    <w:rsid w:val="0055219B"/>
    <w:rsid w:val="0055271E"/>
    <w:rsid w:val="005528DB"/>
    <w:rsid w:val="00554DD1"/>
    <w:rsid w:val="005605E6"/>
    <w:rsid w:val="00560C22"/>
    <w:rsid w:val="00562FDE"/>
    <w:rsid w:val="005656BD"/>
    <w:rsid w:val="00572C91"/>
    <w:rsid w:val="00575D84"/>
    <w:rsid w:val="00577805"/>
    <w:rsid w:val="00581AD9"/>
    <w:rsid w:val="00582F6F"/>
    <w:rsid w:val="005835D1"/>
    <w:rsid w:val="00583EB2"/>
    <w:rsid w:val="00594228"/>
    <w:rsid w:val="005A1475"/>
    <w:rsid w:val="005A3C85"/>
    <w:rsid w:val="005A76BC"/>
    <w:rsid w:val="005B3E0F"/>
    <w:rsid w:val="005B64FC"/>
    <w:rsid w:val="005B6B49"/>
    <w:rsid w:val="005C6A69"/>
    <w:rsid w:val="005C6BAE"/>
    <w:rsid w:val="005D53C5"/>
    <w:rsid w:val="005E125F"/>
    <w:rsid w:val="005E304D"/>
    <w:rsid w:val="005E4F13"/>
    <w:rsid w:val="005F3398"/>
    <w:rsid w:val="005F709F"/>
    <w:rsid w:val="00622383"/>
    <w:rsid w:val="00623719"/>
    <w:rsid w:val="00625CB0"/>
    <w:rsid w:val="006323A6"/>
    <w:rsid w:val="00642EEB"/>
    <w:rsid w:val="00644074"/>
    <w:rsid w:val="00651AD5"/>
    <w:rsid w:val="00651F64"/>
    <w:rsid w:val="006526DF"/>
    <w:rsid w:val="006554D6"/>
    <w:rsid w:val="00655E3C"/>
    <w:rsid w:val="00661421"/>
    <w:rsid w:val="006621BE"/>
    <w:rsid w:val="0066778B"/>
    <w:rsid w:val="00671569"/>
    <w:rsid w:val="0067245E"/>
    <w:rsid w:val="00673F1A"/>
    <w:rsid w:val="00676181"/>
    <w:rsid w:val="00676D37"/>
    <w:rsid w:val="00680B2A"/>
    <w:rsid w:val="00680FEE"/>
    <w:rsid w:val="006818B3"/>
    <w:rsid w:val="00686937"/>
    <w:rsid w:val="006956FA"/>
    <w:rsid w:val="006A021C"/>
    <w:rsid w:val="006A2408"/>
    <w:rsid w:val="006B0EC0"/>
    <w:rsid w:val="006B2A8D"/>
    <w:rsid w:val="006B41D6"/>
    <w:rsid w:val="006C1D0D"/>
    <w:rsid w:val="006D1F3F"/>
    <w:rsid w:val="006D5FCD"/>
    <w:rsid w:val="006D6BA2"/>
    <w:rsid w:val="006E1DE8"/>
    <w:rsid w:val="006E2C38"/>
    <w:rsid w:val="006F3FA1"/>
    <w:rsid w:val="00701805"/>
    <w:rsid w:val="00701DFD"/>
    <w:rsid w:val="0071246E"/>
    <w:rsid w:val="007134AA"/>
    <w:rsid w:val="0072671F"/>
    <w:rsid w:val="00735621"/>
    <w:rsid w:val="00743B1E"/>
    <w:rsid w:val="0074561C"/>
    <w:rsid w:val="00745852"/>
    <w:rsid w:val="00745D08"/>
    <w:rsid w:val="00747688"/>
    <w:rsid w:val="007511A9"/>
    <w:rsid w:val="00754973"/>
    <w:rsid w:val="007560E9"/>
    <w:rsid w:val="007637D1"/>
    <w:rsid w:val="00765430"/>
    <w:rsid w:val="00770C03"/>
    <w:rsid w:val="00770D71"/>
    <w:rsid w:val="00771A75"/>
    <w:rsid w:val="00773D48"/>
    <w:rsid w:val="00776A3F"/>
    <w:rsid w:val="0077738A"/>
    <w:rsid w:val="00792774"/>
    <w:rsid w:val="007964A6"/>
    <w:rsid w:val="007A14AF"/>
    <w:rsid w:val="007A2E29"/>
    <w:rsid w:val="007A7261"/>
    <w:rsid w:val="007B2034"/>
    <w:rsid w:val="007B5D84"/>
    <w:rsid w:val="007C3B70"/>
    <w:rsid w:val="007C4175"/>
    <w:rsid w:val="007D35DD"/>
    <w:rsid w:val="007E2824"/>
    <w:rsid w:val="007E6688"/>
    <w:rsid w:val="007E7BA5"/>
    <w:rsid w:val="007F1A15"/>
    <w:rsid w:val="007F45DB"/>
    <w:rsid w:val="007F69FE"/>
    <w:rsid w:val="008001AD"/>
    <w:rsid w:val="00800314"/>
    <w:rsid w:val="00803A1F"/>
    <w:rsid w:val="0080572B"/>
    <w:rsid w:val="00805AA9"/>
    <w:rsid w:val="00806413"/>
    <w:rsid w:val="00806865"/>
    <w:rsid w:val="00807316"/>
    <w:rsid w:val="00820AC8"/>
    <w:rsid w:val="0082160B"/>
    <w:rsid w:val="008279EA"/>
    <w:rsid w:val="00832C42"/>
    <w:rsid w:val="00835090"/>
    <w:rsid w:val="00835C89"/>
    <w:rsid w:val="0083639C"/>
    <w:rsid w:val="0084007B"/>
    <w:rsid w:val="0084790A"/>
    <w:rsid w:val="008529FC"/>
    <w:rsid w:val="0085378B"/>
    <w:rsid w:val="00854178"/>
    <w:rsid w:val="00860F0F"/>
    <w:rsid w:val="008645FF"/>
    <w:rsid w:val="00867978"/>
    <w:rsid w:val="0087018D"/>
    <w:rsid w:val="008726EC"/>
    <w:rsid w:val="008735CA"/>
    <w:rsid w:val="0087372B"/>
    <w:rsid w:val="008739C5"/>
    <w:rsid w:val="008746E6"/>
    <w:rsid w:val="00875390"/>
    <w:rsid w:val="00875394"/>
    <w:rsid w:val="00880028"/>
    <w:rsid w:val="00880D2E"/>
    <w:rsid w:val="00883158"/>
    <w:rsid w:val="008853AE"/>
    <w:rsid w:val="00894EBB"/>
    <w:rsid w:val="008A01F5"/>
    <w:rsid w:val="008A04BC"/>
    <w:rsid w:val="008B0F9B"/>
    <w:rsid w:val="008C46C9"/>
    <w:rsid w:val="008C51DE"/>
    <w:rsid w:val="008D36C9"/>
    <w:rsid w:val="008E3D5B"/>
    <w:rsid w:val="008F2960"/>
    <w:rsid w:val="008F4C5A"/>
    <w:rsid w:val="008F6209"/>
    <w:rsid w:val="0090728C"/>
    <w:rsid w:val="00907F14"/>
    <w:rsid w:val="00912325"/>
    <w:rsid w:val="00915FB5"/>
    <w:rsid w:val="00917570"/>
    <w:rsid w:val="00921A0A"/>
    <w:rsid w:val="00924E2F"/>
    <w:rsid w:val="00936224"/>
    <w:rsid w:val="00947FBD"/>
    <w:rsid w:val="0095131A"/>
    <w:rsid w:val="00955C03"/>
    <w:rsid w:val="00960A87"/>
    <w:rsid w:val="009676E2"/>
    <w:rsid w:val="009704B8"/>
    <w:rsid w:val="00977065"/>
    <w:rsid w:val="0098041C"/>
    <w:rsid w:val="00984214"/>
    <w:rsid w:val="0099060B"/>
    <w:rsid w:val="00993F3B"/>
    <w:rsid w:val="009946E1"/>
    <w:rsid w:val="009961E7"/>
    <w:rsid w:val="00997BE9"/>
    <w:rsid w:val="009A57C5"/>
    <w:rsid w:val="009A5D9B"/>
    <w:rsid w:val="009B1C60"/>
    <w:rsid w:val="009B273A"/>
    <w:rsid w:val="009B5756"/>
    <w:rsid w:val="009B5F1C"/>
    <w:rsid w:val="009C2ED4"/>
    <w:rsid w:val="009C482A"/>
    <w:rsid w:val="009C7BEB"/>
    <w:rsid w:val="009D0469"/>
    <w:rsid w:val="009D194D"/>
    <w:rsid w:val="009D2B51"/>
    <w:rsid w:val="009D3EBE"/>
    <w:rsid w:val="009E550B"/>
    <w:rsid w:val="009F1070"/>
    <w:rsid w:val="009F3AA3"/>
    <w:rsid w:val="00A005F0"/>
    <w:rsid w:val="00A01BD1"/>
    <w:rsid w:val="00A06382"/>
    <w:rsid w:val="00A06569"/>
    <w:rsid w:val="00A15CD5"/>
    <w:rsid w:val="00A17F2A"/>
    <w:rsid w:val="00A23F41"/>
    <w:rsid w:val="00A24064"/>
    <w:rsid w:val="00A24217"/>
    <w:rsid w:val="00A253C7"/>
    <w:rsid w:val="00A262AC"/>
    <w:rsid w:val="00A273DC"/>
    <w:rsid w:val="00A355A0"/>
    <w:rsid w:val="00A3597B"/>
    <w:rsid w:val="00A378E5"/>
    <w:rsid w:val="00A45826"/>
    <w:rsid w:val="00A479B1"/>
    <w:rsid w:val="00A56141"/>
    <w:rsid w:val="00A56590"/>
    <w:rsid w:val="00A73964"/>
    <w:rsid w:val="00A73C14"/>
    <w:rsid w:val="00A87939"/>
    <w:rsid w:val="00A87D15"/>
    <w:rsid w:val="00A92512"/>
    <w:rsid w:val="00A9431F"/>
    <w:rsid w:val="00AA0348"/>
    <w:rsid w:val="00AA06E8"/>
    <w:rsid w:val="00AA140B"/>
    <w:rsid w:val="00AA2074"/>
    <w:rsid w:val="00AA2DEF"/>
    <w:rsid w:val="00AA313A"/>
    <w:rsid w:val="00AA39F0"/>
    <w:rsid w:val="00AA57EA"/>
    <w:rsid w:val="00AB01DB"/>
    <w:rsid w:val="00AC2BAD"/>
    <w:rsid w:val="00AC4C86"/>
    <w:rsid w:val="00AD236E"/>
    <w:rsid w:val="00AD525E"/>
    <w:rsid w:val="00AD5296"/>
    <w:rsid w:val="00AD7B0E"/>
    <w:rsid w:val="00AF2C7F"/>
    <w:rsid w:val="00AF50BF"/>
    <w:rsid w:val="00AF7712"/>
    <w:rsid w:val="00B00086"/>
    <w:rsid w:val="00B01438"/>
    <w:rsid w:val="00B01651"/>
    <w:rsid w:val="00B10235"/>
    <w:rsid w:val="00B10F01"/>
    <w:rsid w:val="00B12954"/>
    <w:rsid w:val="00B1332C"/>
    <w:rsid w:val="00B24694"/>
    <w:rsid w:val="00B26901"/>
    <w:rsid w:val="00B30DE5"/>
    <w:rsid w:val="00B31BAB"/>
    <w:rsid w:val="00B31EBA"/>
    <w:rsid w:val="00B338C8"/>
    <w:rsid w:val="00B35665"/>
    <w:rsid w:val="00B3699A"/>
    <w:rsid w:val="00B51B52"/>
    <w:rsid w:val="00B56767"/>
    <w:rsid w:val="00B66D81"/>
    <w:rsid w:val="00B76BB9"/>
    <w:rsid w:val="00B77674"/>
    <w:rsid w:val="00B83DC5"/>
    <w:rsid w:val="00B83E6B"/>
    <w:rsid w:val="00B84887"/>
    <w:rsid w:val="00B84A10"/>
    <w:rsid w:val="00B84BB9"/>
    <w:rsid w:val="00B85DA0"/>
    <w:rsid w:val="00B90F1F"/>
    <w:rsid w:val="00B93393"/>
    <w:rsid w:val="00BA609A"/>
    <w:rsid w:val="00BB0B01"/>
    <w:rsid w:val="00BB0BCA"/>
    <w:rsid w:val="00BB4B49"/>
    <w:rsid w:val="00BB70FB"/>
    <w:rsid w:val="00BB7422"/>
    <w:rsid w:val="00BC5A20"/>
    <w:rsid w:val="00BC6CEA"/>
    <w:rsid w:val="00BD0EC5"/>
    <w:rsid w:val="00BD5A2A"/>
    <w:rsid w:val="00BE022E"/>
    <w:rsid w:val="00BE39EA"/>
    <w:rsid w:val="00BE5C3E"/>
    <w:rsid w:val="00BF49A8"/>
    <w:rsid w:val="00BF4B1E"/>
    <w:rsid w:val="00BF4E9C"/>
    <w:rsid w:val="00C014B2"/>
    <w:rsid w:val="00C021E4"/>
    <w:rsid w:val="00C1011D"/>
    <w:rsid w:val="00C107BB"/>
    <w:rsid w:val="00C115CF"/>
    <w:rsid w:val="00C13EA3"/>
    <w:rsid w:val="00C2160B"/>
    <w:rsid w:val="00C22BCB"/>
    <w:rsid w:val="00C24ACE"/>
    <w:rsid w:val="00C33A06"/>
    <w:rsid w:val="00C347B1"/>
    <w:rsid w:val="00C36741"/>
    <w:rsid w:val="00C46F58"/>
    <w:rsid w:val="00C57360"/>
    <w:rsid w:val="00C57414"/>
    <w:rsid w:val="00C576D8"/>
    <w:rsid w:val="00C62958"/>
    <w:rsid w:val="00C66637"/>
    <w:rsid w:val="00C676A5"/>
    <w:rsid w:val="00C75D1C"/>
    <w:rsid w:val="00C82480"/>
    <w:rsid w:val="00C94197"/>
    <w:rsid w:val="00C96881"/>
    <w:rsid w:val="00CA261B"/>
    <w:rsid w:val="00CA38FF"/>
    <w:rsid w:val="00CA7469"/>
    <w:rsid w:val="00CB1AAA"/>
    <w:rsid w:val="00CB68EB"/>
    <w:rsid w:val="00CC1A9E"/>
    <w:rsid w:val="00CC626E"/>
    <w:rsid w:val="00CD06AD"/>
    <w:rsid w:val="00CD0D8E"/>
    <w:rsid w:val="00CE2C3A"/>
    <w:rsid w:val="00CE3B7A"/>
    <w:rsid w:val="00CE5871"/>
    <w:rsid w:val="00CF1619"/>
    <w:rsid w:val="00CF5BD9"/>
    <w:rsid w:val="00CF5E19"/>
    <w:rsid w:val="00D02069"/>
    <w:rsid w:val="00D12057"/>
    <w:rsid w:val="00D201DF"/>
    <w:rsid w:val="00D220B7"/>
    <w:rsid w:val="00D22C88"/>
    <w:rsid w:val="00D23BF5"/>
    <w:rsid w:val="00D2505E"/>
    <w:rsid w:val="00D30519"/>
    <w:rsid w:val="00D34C99"/>
    <w:rsid w:val="00D4071C"/>
    <w:rsid w:val="00D41D3E"/>
    <w:rsid w:val="00D42C72"/>
    <w:rsid w:val="00D437A9"/>
    <w:rsid w:val="00D448BE"/>
    <w:rsid w:val="00D44B1D"/>
    <w:rsid w:val="00D53350"/>
    <w:rsid w:val="00D631EF"/>
    <w:rsid w:val="00D63B52"/>
    <w:rsid w:val="00D64909"/>
    <w:rsid w:val="00D656FC"/>
    <w:rsid w:val="00D70513"/>
    <w:rsid w:val="00D725C9"/>
    <w:rsid w:val="00D77AC5"/>
    <w:rsid w:val="00D80313"/>
    <w:rsid w:val="00D80A1B"/>
    <w:rsid w:val="00D8129F"/>
    <w:rsid w:val="00D8555B"/>
    <w:rsid w:val="00D864B7"/>
    <w:rsid w:val="00DA011D"/>
    <w:rsid w:val="00DA184B"/>
    <w:rsid w:val="00DA70FB"/>
    <w:rsid w:val="00DB6AF4"/>
    <w:rsid w:val="00DB6D5A"/>
    <w:rsid w:val="00DB72E3"/>
    <w:rsid w:val="00DC2A57"/>
    <w:rsid w:val="00DC40B9"/>
    <w:rsid w:val="00DC7986"/>
    <w:rsid w:val="00DD1C89"/>
    <w:rsid w:val="00DE12D5"/>
    <w:rsid w:val="00DF30BD"/>
    <w:rsid w:val="00DF64F4"/>
    <w:rsid w:val="00DF6949"/>
    <w:rsid w:val="00E04F95"/>
    <w:rsid w:val="00E1083B"/>
    <w:rsid w:val="00E13E54"/>
    <w:rsid w:val="00E15C00"/>
    <w:rsid w:val="00E218BF"/>
    <w:rsid w:val="00E22EE5"/>
    <w:rsid w:val="00E23024"/>
    <w:rsid w:val="00E24C63"/>
    <w:rsid w:val="00E34699"/>
    <w:rsid w:val="00E35107"/>
    <w:rsid w:val="00E54714"/>
    <w:rsid w:val="00E55AE9"/>
    <w:rsid w:val="00E61642"/>
    <w:rsid w:val="00E6193B"/>
    <w:rsid w:val="00E71858"/>
    <w:rsid w:val="00E7207A"/>
    <w:rsid w:val="00E75759"/>
    <w:rsid w:val="00E77ED0"/>
    <w:rsid w:val="00E97E27"/>
    <w:rsid w:val="00EA1DC7"/>
    <w:rsid w:val="00EA58FC"/>
    <w:rsid w:val="00EB779C"/>
    <w:rsid w:val="00EC1776"/>
    <w:rsid w:val="00EC275A"/>
    <w:rsid w:val="00EC2A77"/>
    <w:rsid w:val="00EC3666"/>
    <w:rsid w:val="00EC53C4"/>
    <w:rsid w:val="00ED3769"/>
    <w:rsid w:val="00ED6D5A"/>
    <w:rsid w:val="00EE3749"/>
    <w:rsid w:val="00EE3A73"/>
    <w:rsid w:val="00EE631D"/>
    <w:rsid w:val="00EF4997"/>
    <w:rsid w:val="00F06F75"/>
    <w:rsid w:val="00F10F6F"/>
    <w:rsid w:val="00F13F2C"/>
    <w:rsid w:val="00F17C8F"/>
    <w:rsid w:val="00F25175"/>
    <w:rsid w:val="00F259DD"/>
    <w:rsid w:val="00F25D91"/>
    <w:rsid w:val="00F270F8"/>
    <w:rsid w:val="00F271BD"/>
    <w:rsid w:val="00F3364D"/>
    <w:rsid w:val="00F4032D"/>
    <w:rsid w:val="00F40D99"/>
    <w:rsid w:val="00F41BCF"/>
    <w:rsid w:val="00F55374"/>
    <w:rsid w:val="00F639B9"/>
    <w:rsid w:val="00F63F7E"/>
    <w:rsid w:val="00F66F68"/>
    <w:rsid w:val="00F7441E"/>
    <w:rsid w:val="00F76924"/>
    <w:rsid w:val="00F76E00"/>
    <w:rsid w:val="00F844AA"/>
    <w:rsid w:val="00F868F1"/>
    <w:rsid w:val="00F87557"/>
    <w:rsid w:val="00F87A08"/>
    <w:rsid w:val="00F90A9B"/>
    <w:rsid w:val="00FA09FD"/>
    <w:rsid w:val="00FA7C19"/>
    <w:rsid w:val="00FB1202"/>
    <w:rsid w:val="00FB1576"/>
    <w:rsid w:val="00FB5CC4"/>
    <w:rsid w:val="00FB6DD8"/>
    <w:rsid w:val="00FB73FE"/>
    <w:rsid w:val="00FB78F9"/>
    <w:rsid w:val="00FC2636"/>
    <w:rsid w:val="00FC4C85"/>
    <w:rsid w:val="00FC600E"/>
    <w:rsid w:val="00FD6516"/>
    <w:rsid w:val="00FD79FA"/>
    <w:rsid w:val="00FE5858"/>
    <w:rsid w:val="00FE7722"/>
    <w:rsid w:val="00FF1A23"/>
    <w:rsid w:val="00FF5748"/>
    <w:rsid w:val="00FF6113"/>
    <w:rsid w:val="00FF63DE"/>
    <w:rsid w:val="0C03145F"/>
    <w:rsid w:val="1F1F9B99"/>
    <w:rsid w:val="23E1D5E7"/>
    <w:rsid w:val="2A45EE6B"/>
    <w:rsid w:val="3C80B91A"/>
    <w:rsid w:val="3D00301E"/>
    <w:rsid w:val="4A2BE9F0"/>
    <w:rsid w:val="538B244F"/>
    <w:rsid w:val="5E3DE3F1"/>
    <w:rsid w:val="6EC79F02"/>
    <w:rsid w:val="76DC5D88"/>
    <w:rsid w:val="7A4223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11219"/>
  <w14:defaultImageDpi w14:val="32767"/>
  <w15:chartTrackingRefBased/>
  <w15:docId w15:val="{208DF54B-8BDB-4791-9DAB-2D16DEC8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BB"/>
    <w:pPr>
      <w:jc w:val="both"/>
    </w:pPr>
  </w:style>
  <w:style w:type="paragraph" w:styleId="Heading1">
    <w:name w:val="heading 1"/>
    <w:basedOn w:val="Normal"/>
    <w:next w:val="Normal"/>
    <w:link w:val="Heading1Char"/>
    <w:uiPriority w:val="9"/>
    <w:qFormat/>
    <w:rsid w:val="0087539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62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5394"/>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87539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5394"/>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20523A"/>
    <w:pPr>
      <w:ind w:left="720"/>
      <w:contextualSpacing/>
    </w:pPr>
  </w:style>
  <w:style w:type="character" w:styleId="apple-converted-space" w:customStyle="1">
    <w:name w:val="apple-converted-space"/>
    <w:basedOn w:val="DefaultParagraphFont"/>
    <w:rsid w:val="00A262AC"/>
  </w:style>
  <w:style w:type="character" w:styleId="Hyperlink">
    <w:name w:val="Hyperlink"/>
    <w:basedOn w:val="DefaultParagraphFont"/>
    <w:uiPriority w:val="99"/>
    <w:unhideWhenUsed/>
    <w:rsid w:val="00A56141"/>
    <w:rPr>
      <w:color w:val="0563C1" w:themeColor="hyperlink"/>
      <w:u w:val="single"/>
    </w:rPr>
  </w:style>
  <w:style w:type="character" w:styleId="UnresolvedMention" w:customStyle="1">
    <w:name w:val="Unresolved Mention"/>
    <w:basedOn w:val="DefaultParagraphFont"/>
    <w:uiPriority w:val="99"/>
    <w:semiHidden/>
    <w:unhideWhenUsed/>
    <w:rsid w:val="00A56141"/>
    <w:rPr>
      <w:color w:val="605E5C"/>
      <w:shd w:val="clear" w:color="auto" w:fill="E1DFDD"/>
    </w:rPr>
  </w:style>
  <w:style w:type="paragraph" w:styleId="Header">
    <w:name w:val="header"/>
    <w:basedOn w:val="Normal"/>
    <w:link w:val="HeaderChar"/>
    <w:uiPriority w:val="99"/>
    <w:unhideWhenUsed/>
    <w:rsid w:val="004071BF"/>
    <w:pPr>
      <w:tabs>
        <w:tab w:val="center" w:pos="4703"/>
        <w:tab w:val="right" w:pos="9406"/>
      </w:tabs>
      <w:spacing w:after="0" w:line="240" w:lineRule="auto"/>
    </w:pPr>
  </w:style>
  <w:style w:type="character" w:styleId="HeaderChar" w:customStyle="1">
    <w:name w:val="Header Char"/>
    <w:basedOn w:val="DefaultParagraphFont"/>
    <w:link w:val="Header"/>
    <w:uiPriority w:val="99"/>
    <w:rsid w:val="004071BF"/>
  </w:style>
  <w:style w:type="paragraph" w:styleId="Footer">
    <w:name w:val="footer"/>
    <w:basedOn w:val="Normal"/>
    <w:link w:val="FooterChar"/>
    <w:uiPriority w:val="99"/>
    <w:unhideWhenUsed/>
    <w:rsid w:val="004071BF"/>
    <w:pPr>
      <w:tabs>
        <w:tab w:val="center" w:pos="4703"/>
        <w:tab w:val="right" w:pos="9406"/>
      </w:tabs>
      <w:spacing w:after="0" w:line="240" w:lineRule="auto"/>
    </w:pPr>
  </w:style>
  <w:style w:type="character" w:styleId="FooterChar" w:customStyle="1">
    <w:name w:val="Footer Char"/>
    <w:basedOn w:val="DefaultParagraphFont"/>
    <w:link w:val="Footer"/>
    <w:uiPriority w:val="99"/>
    <w:rsid w:val="004071BF"/>
  </w:style>
  <w:style w:type="character" w:styleId="normaltextrun" w:customStyle="1">
    <w:name w:val="normaltextrun"/>
    <w:basedOn w:val="DefaultParagraphFont"/>
    <w:rsid w:val="004071BF"/>
  </w:style>
  <w:style w:type="character" w:styleId="spellingerror" w:customStyle="1">
    <w:name w:val="spellingerror"/>
    <w:basedOn w:val="DefaultParagraphFont"/>
    <w:rsid w:val="001C77A3"/>
  </w:style>
  <w:style w:type="character" w:styleId="eop" w:customStyle="1">
    <w:name w:val="eop"/>
    <w:basedOn w:val="DefaultParagraphFont"/>
    <w:rsid w:val="001C77A3"/>
  </w:style>
  <w:style w:type="character" w:styleId="Emphasis">
    <w:name w:val="Emphasis"/>
    <w:basedOn w:val="DefaultParagraphFont"/>
    <w:uiPriority w:val="20"/>
    <w:qFormat/>
    <w:rsid w:val="00AF50BF"/>
    <w:rPr>
      <w:i/>
      <w:iCs/>
    </w:rPr>
  </w:style>
  <w:style w:type="table" w:styleId="PlainTable3">
    <w:name w:val="Plain Table 3"/>
    <w:basedOn w:val="TableNormal"/>
    <w:uiPriority w:val="43"/>
    <w:rsid w:val="00AF50B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8A01F5"/>
    <w:rPr>
      <w:color w:val="954F72" w:themeColor="followedHyperlink"/>
      <w:u w:val="single"/>
    </w:rPr>
  </w:style>
  <w:style w:type="table" w:styleId="TableGrid">
    <w:name w:val="Table Grid"/>
    <w:basedOn w:val="TableNormal"/>
    <w:uiPriority w:val="39"/>
    <w:rsid w:val="004242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23024"/>
    <w:pPr>
      <w:spacing w:before="100" w:beforeAutospacing="1" w:after="100" w:afterAutospacing="1" w:line="240" w:lineRule="auto"/>
      <w:jc w:val="left"/>
    </w:pPr>
    <w:rPr>
      <w:rFonts w:ascii="Times New Roman" w:hAnsi="Times New Roman" w:eastAsia="Times New Roman" w:cs="Times New Roman"/>
      <w:sz w:val="24"/>
      <w:szCs w:val="24"/>
      <w:lang w:eastAsia="cs-CZ"/>
    </w:rPr>
  </w:style>
  <w:style w:type="character" w:styleId="Heading3Char" w:customStyle="1">
    <w:name w:val="Heading 3 Char"/>
    <w:basedOn w:val="DefaultParagraphFont"/>
    <w:link w:val="Heading3"/>
    <w:uiPriority w:val="9"/>
    <w:semiHidden/>
    <w:rsid w:val="00735621"/>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377">
      <w:bodyDiv w:val="1"/>
      <w:marLeft w:val="0"/>
      <w:marRight w:val="0"/>
      <w:marTop w:val="0"/>
      <w:marBottom w:val="0"/>
      <w:divBdr>
        <w:top w:val="none" w:sz="0" w:space="0" w:color="auto"/>
        <w:left w:val="none" w:sz="0" w:space="0" w:color="auto"/>
        <w:bottom w:val="none" w:sz="0" w:space="0" w:color="auto"/>
        <w:right w:val="none" w:sz="0" w:space="0" w:color="auto"/>
      </w:divBdr>
      <w:divsChild>
        <w:div w:id="944464688">
          <w:marLeft w:val="0"/>
          <w:marRight w:val="0"/>
          <w:marTop w:val="0"/>
          <w:marBottom w:val="0"/>
          <w:divBdr>
            <w:top w:val="none" w:sz="0" w:space="0" w:color="auto"/>
            <w:left w:val="none" w:sz="0" w:space="0" w:color="auto"/>
            <w:bottom w:val="none" w:sz="0" w:space="0" w:color="auto"/>
            <w:right w:val="none" w:sz="0" w:space="0" w:color="auto"/>
          </w:divBdr>
        </w:div>
        <w:div w:id="1178810532">
          <w:marLeft w:val="0"/>
          <w:marRight w:val="0"/>
          <w:marTop w:val="0"/>
          <w:marBottom w:val="0"/>
          <w:divBdr>
            <w:top w:val="none" w:sz="0" w:space="0" w:color="auto"/>
            <w:left w:val="none" w:sz="0" w:space="0" w:color="auto"/>
            <w:bottom w:val="none" w:sz="0" w:space="0" w:color="auto"/>
            <w:right w:val="none" w:sz="0" w:space="0" w:color="auto"/>
          </w:divBdr>
        </w:div>
      </w:divsChild>
    </w:div>
    <w:div w:id="40636604">
      <w:bodyDiv w:val="1"/>
      <w:marLeft w:val="0"/>
      <w:marRight w:val="0"/>
      <w:marTop w:val="0"/>
      <w:marBottom w:val="0"/>
      <w:divBdr>
        <w:top w:val="none" w:sz="0" w:space="0" w:color="auto"/>
        <w:left w:val="none" w:sz="0" w:space="0" w:color="auto"/>
        <w:bottom w:val="none" w:sz="0" w:space="0" w:color="auto"/>
        <w:right w:val="none" w:sz="0" w:space="0" w:color="auto"/>
      </w:divBdr>
      <w:divsChild>
        <w:div w:id="551231780">
          <w:marLeft w:val="0"/>
          <w:marRight w:val="0"/>
          <w:marTop w:val="0"/>
          <w:marBottom w:val="0"/>
          <w:divBdr>
            <w:top w:val="none" w:sz="0" w:space="0" w:color="auto"/>
            <w:left w:val="none" w:sz="0" w:space="0" w:color="auto"/>
            <w:bottom w:val="none" w:sz="0" w:space="0" w:color="auto"/>
            <w:right w:val="none" w:sz="0" w:space="0" w:color="auto"/>
          </w:divBdr>
        </w:div>
        <w:div w:id="39476511">
          <w:marLeft w:val="0"/>
          <w:marRight w:val="0"/>
          <w:marTop w:val="0"/>
          <w:marBottom w:val="0"/>
          <w:divBdr>
            <w:top w:val="none" w:sz="0" w:space="0" w:color="auto"/>
            <w:left w:val="none" w:sz="0" w:space="0" w:color="auto"/>
            <w:bottom w:val="none" w:sz="0" w:space="0" w:color="auto"/>
            <w:right w:val="none" w:sz="0" w:space="0" w:color="auto"/>
          </w:divBdr>
        </w:div>
      </w:divsChild>
    </w:div>
    <w:div w:id="131098267">
      <w:bodyDiv w:val="1"/>
      <w:marLeft w:val="0"/>
      <w:marRight w:val="0"/>
      <w:marTop w:val="0"/>
      <w:marBottom w:val="0"/>
      <w:divBdr>
        <w:top w:val="none" w:sz="0" w:space="0" w:color="auto"/>
        <w:left w:val="none" w:sz="0" w:space="0" w:color="auto"/>
        <w:bottom w:val="none" w:sz="0" w:space="0" w:color="auto"/>
        <w:right w:val="none" w:sz="0" w:space="0" w:color="auto"/>
      </w:divBdr>
      <w:divsChild>
        <w:div w:id="1575310712">
          <w:marLeft w:val="0"/>
          <w:marRight w:val="0"/>
          <w:marTop w:val="0"/>
          <w:marBottom w:val="0"/>
          <w:divBdr>
            <w:top w:val="none" w:sz="0" w:space="0" w:color="auto"/>
            <w:left w:val="none" w:sz="0" w:space="0" w:color="auto"/>
            <w:bottom w:val="none" w:sz="0" w:space="0" w:color="auto"/>
            <w:right w:val="none" w:sz="0" w:space="0" w:color="auto"/>
          </w:divBdr>
        </w:div>
        <w:div w:id="2015105175">
          <w:marLeft w:val="0"/>
          <w:marRight w:val="0"/>
          <w:marTop w:val="0"/>
          <w:marBottom w:val="0"/>
          <w:divBdr>
            <w:top w:val="none" w:sz="0" w:space="0" w:color="auto"/>
            <w:left w:val="none" w:sz="0" w:space="0" w:color="auto"/>
            <w:bottom w:val="none" w:sz="0" w:space="0" w:color="auto"/>
            <w:right w:val="none" w:sz="0" w:space="0" w:color="auto"/>
          </w:divBdr>
        </w:div>
      </w:divsChild>
    </w:div>
    <w:div w:id="140972425">
      <w:bodyDiv w:val="1"/>
      <w:marLeft w:val="0"/>
      <w:marRight w:val="0"/>
      <w:marTop w:val="0"/>
      <w:marBottom w:val="0"/>
      <w:divBdr>
        <w:top w:val="none" w:sz="0" w:space="0" w:color="auto"/>
        <w:left w:val="none" w:sz="0" w:space="0" w:color="auto"/>
        <w:bottom w:val="none" w:sz="0" w:space="0" w:color="auto"/>
        <w:right w:val="none" w:sz="0" w:space="0" w:color="auto"/>
      </w:divBdr>
    </w:div>
    <w:div w:id="226693057">
      <w:bodyDiv w:val="1"/>
      <w:marLeft w:val="0"/>
      <w:marRight w:val="0"/>
      <w:marTop w:val="0"/>
      <w:marBottom w:val="0"/>
      <w:divBdr>
        <w:top w:val="none" w:sz="0" w:space="0" w:color="auto"/>
        <w:left w:val="none" w:sz="0" w:space="0" w:color="auto"/>
        <w:bottom w:val="none" w:sz="0" w:space="0" w:color="auto"/>
        <w:right w:val="none" w:sz="0" w:space="0" w:color="auto"/>
      </w:divBdr>
      <w:divsChild>
        <w:div w:id="2006742192">
          <w:marLeft w:val="330"/>
          <w:marRight w:val="330"/>
          <w:marTop w:val="30"/>
          <w:marBottom w:val="180"/>
          <w:divBdr>
            <w:top w:val="none" w:sz="0" w:space="0" w:color="auto"/>
            <w:left w:val="none" w:sz="0" w:space="0" w:color="auto"/>
            <w:bottom w:val="none" w:sz="0" w:space="0" w:color="auto"/>
            <w:right w:val="none" w:sz="0" w:space="0" w:color="auto"/>
          </w:divBdr>
        </w:div>
        <w:div w:id="609974718">
          <w:marLeft w:val="330"/>
          <w:marRight w:val="330"/>
          <w:marTop w:val="0"/>
          <w:marBottom w:val="330"/>
          <w:divBdr>
            <w:top w:val="none" w:sz="0" w:space="0" w:color="auto"/>
            <w:left w:val="none" w:sz="0" w:space="0" w:color="auto"/>
            <w:bottom w:val="none" w:sz="0" w:space="0" w:color="auto"/>
            <w:right w:val="none" w:sz="0" w:space="0" w:color="auto"/>
          </w:divBdr>
        </w:div>
        <w:div w:id="2088184398">
          <w:marLeft w:val="330"/>
          <w:marRight w:val="330"/>
          <w:marTop w:val="0"/>
          <w:marBottom w:val="330"/>
          <w:divBdr>
            <w:top w:val="none" w:sz="0" w:space="0" w:color="auto"/>
            <w:left w:val="none" w:sz="0" w:space="0" w:color="auto"/>
            <w:bottom w:val="none" w:sz="0" w:space="0" w:color="auto"/>
            <w:right w:val="none" w:sz="0" w:space="0" w:color="auto"/>
          </w:divBdr>
          <w:divsChild>
            <w:div w:id="3533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425">
      <w:bodyDiv w:val="1"/>
      <w:marLeft w:val="0"/>
      <w:marRight w:val="0"/>
      <w:marTop w:val="0"/>
      <w:marBottom w:val="0"/>
      <w:divBdr>
        <w:top w:val="none" w:sz="0" w:space="0" w:color="auto"/>
        <w:left w:val="none" w:sz="0" w:space="0" w:color="auto"/>
        <w:bottom w:val="none" w:sz="0" w:space="0" w:color="auto"/>
        <w:right w:val="none" w:sz="0" w:space="0" w:color="auto"/>
      </w:divBdr>
    </w:div>
    <w:div w:id="298850023">
      <w:bodyDiv w:val="1"/>
      <w:marLeft w:val="0"/>
      <w:marRight w:val="0"/>
      <w:marTop w:val="0"/>
      <w:marBottom w:val="0"/>
      <w:divBdr>
        <w:top w:val="none" w:sz="0" w:space="0" w:color="auto"/>
        <w:left w:val="none" w:sz="0" w:space="0" w:color="auto"/>
        <w:bottom w:val="none" w:sz="0" w:space="0" w:color="auto"/>
        <w:right w:val="none" w:sz="0" w:space="0" w:color="auto"/>
      </w:divBdr>
    </w:div>
    <w:div w:id="299577441">
      <w:bodyDiv w:val="1"/>
      <w:marLeft w:val="0"/>
      <w:marRight w:val="0"/>
      <w:marTop w:val="0"/>
      <w:marBottom w:val="0"/>
      <w:divBdr>
        <w:top w:val="none" w:sz="0" w:space="0" w:color="auto"/>
        <w:left w:val="none" w:sz="0" w:space="0" w:color="auto"/>
        <w:bottom w:val="none" w:sz="0" w:space="0" w:color="auto"/>
        <w:right w:val="none" w:sz="0" w:space="0" w:color="auto"/>
      </w:divBdr>
    </w:div>
    <w:div w:id="302855444">
      <w:bodyDiv w:val="1"/>
      <w:marLeft w:val="0"/>
      <w:marRight w:val="0"/>
      <w:marTop w:val="0"/>
      <w:marBottom w:val="0"/>
      <w:divBdr>
        <w:top w:val="none" w:sz="0" w:space="0" w:color="auto"/>
        <w:left w:val="none" w:sz="0" w:space="0" w:color="auto"/>
        <w:bottom w:val="none" w:sz="0" w:space="0" w:color="auto"/>
        <w:right w:val="none" w:sz="0" w:space="0" w:color="auto"/>
      </w:divBdr>
    </w:div>
    <w:div w:id="530532442">
      <w:bodyDiv w:val="1"/>
      <w:marLeft w:val="0"/>
      <w:marRight w:val="0"/>
      <w:marTop w:val="0"/>
      <w:marBottom w:val="0"/>
      <w:divBdr>
        <w:top w:val="none" w:sz="0" w:space="0" w:color="auto"/>
        <w:left w:val="none" w:sz="0" w:space="0" w:color="auto"/>
        <w:bottom w:val="none" w:sz="0" w:space="0" w:color="auto"/>
        <w:right w:val="none" w:sz="0" w:space="0" w:color="auto"/>
      </w:divBdr>
      <w:divsChild>
        <w:div w:id="1426684746">
          <w:marLeft w:val="0"/>
          <w:marRight w:val="0"/>
          <w:marTop w:val="0"/>
          <w:marBottom w:val="0"/>
          <w:divBdr>
            <w:top w:val="none" w:sz="0" w:space="0" w:color="auto"/>
            <w:left w:val="none" w:sz="0" w:space="0" w:color="auto"/>
            <w:bottom w:val="none" w:sz="0" w:space="0" w:color="auto"/>
            <w:right w:val="none" w:sz="0" w:space="0" w:color="auto"/>
          </w:divBdr>
        </w:div>
        <w:div w:id="1622878752">
          <w:marLeft w:val="0"/>
          <w:marRight w:val="0"/>
          <w:marTop w:val="0"/>
          <w:marBottom w:val="0"/>
          <w:divBdr>
            <w:top w:val="none" w:sz="0" w:space="0" w:color="auto"/>
            <w:left w:val="none" w:sz="0" w:space="0" w:color="auto"/>
            <w:bottom w:val="none" w:sz="0" w:space="0" w:color="auto"/>
            <w:right w:val="none" w:sz="0" w:space="0" w:color="auto"/>
          </w:divBdr>
        </w:div>
      </w:divsChild>
    </w:div>
    <w:div w:id="542402025">
      <w:bodyDiv w:val="1"/>
      <w:marLeft w:val="0"/>
      <w:marRight w:val="0"/>
      <w:marTop w:val="0"/>
      <w:marBottom w:val="0"/>
      <w:divBdr>
        <w:top w:val="none" w:sz="0" w:space="0" w:color="auto"/>
        <w:left w:val="none" w:sz="0" w:space="0" w:color="auto"/>
        <w:bottom w:val="none" w:sz="0" w:space="0" w:color="auto"/>
        <w:right w:val="none" w:sz="0" w:space="0" w:color="auto"/>
      </w:divBdr>
    </w:div>
    <w:div w:id="645354568">
      <w:bodyDiv w:val="1"/>
      <w:marLeft w:val="0"/>
      <w:marRight w:val="0"/>
      <w:marTop w:val="0"/>
      <w:marBottom w:val="0"/>
      <w:divBdr>
        <w:top w:val="none" w:sz="0" w:space="0" w:color="auto"/>
        <w:left w:val="none" w:sz="0" w:space="0" w:color="auto"/>
        <w:bottom w:val="none" w:sz="0" w:space="0" w:color="auto"/>
        <w:right w:val="none" w:sz="0" w:space="0" w:color="auto"/>
      </w:divBdr>
    </w:div>
    <w:div w:id="655382392">
      <w:bodyDiv w:val="1"/>
      <w:marLeft w:val="0"/>
      <w:marRight w:val="0"/>
      <w:marTop w:val="0"/>
      <w:marBottom w:val="0"/>
      <w:divBdr>
        <w:top w:val="none" w:sz="0" w:space="0" w:color="auto"/>
        <w:left w:val="none" w:sz="0" w:space="0" w:color="auto"/>
        <w:bottom w:val="none" w:sz="0" w:space="0" w:color="auto"/>
        <w:right w:val="none" w:sz="0" w:space="0" w:color="auto"/>
      </w:divBdr>
    </w:div>
    <w:div w:id="671493591">
      <w:bodyDiv w:val="1"/>
      <w:marLeft w:val="0"/>
      <w:marRight w:val="0"/>
      <w:marTop w:val="0"/>
      <w:marBottom w:val="0"/>
      <w:divBdr>
        <w:top w:val="none" w:sz="0" w:space="0" w:color="auto"/>
        <w:left w:val="none" w:sz="0" w:space="0" w:color="auto"/>
        <w:bottom w:val="none" w:sz="0" w:space="0" w:color="auto"/>
        <w:right w:val="none" w:sz="0" w:space="0" w:color="auto"/>
      </w:divBdr>
    </w:div>
    <w:div w:id="684983260">
      <w:bodyDiv w:val="1"/>
      <w:marLeft w:val="0"/>
      <w:marRight w:val="0"/>
      <w:marTop w:val="0"/>
      <w:marBottom w:val="0"/>
      <w:divBdr>
        <w:top w:val="none" w:sz="0" w:space="0" w:color="auto"/>
        <w:left w:val="none" w:sz="0" w:space="0" w:color="auto"/>
        <w:bottom w:val="none" w:sz="0" w:space="0" w:color="auto"/>
        <w:right w:val="none" w:sz="0" w:space="0" w:color="auto"/>
      </w:divBdr>
    </w:div>
    <w:div w:id="687292199">
      <w:bodyDiv w:val="1"/>
      <w:marLeft w:val="0"/>
      <w:marRight w:val="0"/>
      <w:marTop w:val="0"/>
      <w:marBottom w:val="0"/>
      <w:divBdr>
        <w:top w:val="none" w:sz="0" w:space="0" w:color="auto"/>
        <w:left w:val="none" w:sz="0" w:space="0" w:color="auto"/>
        <w:bottom w:val="none" w:sz="0" w:space="0" w:color="auto"/>
        <w:right w:val="none" w:sz="0" w:space="0" w:color="auto"/>
      </w:divBdr>
    </w:div>
    <w:div w:id="691879642">
      <w:bodyDiv w:val="1"/>
      <w:marLeft w:val="0"/>
      <w:marRight w:val="0"/>
      <w:marTop w:val="0"/>
      <w:marBottom w:val="0"/>
      <w:divBdr>
        <w:top w:val="none" w:sz="0" w:space="0" w:color="auto"/>
        <w:left w:val="none" w:sz="0" w:space="0" w:color="auto"/>
        <w:bottom w:val="none" w:sz="0" w:space="0" w:color="auto"/>
        <w:right w:val="none" w:sz="0" w:space="0" w:color="auto"/>
      </w:divBdr>
    </w:div>
    <w:div w:id="725908291">
      <w:bodyDiv w:val="1"/>
      <w:marLeft w:val="0"/>
      <w:marRight w:val="0"/>
      <w:marTop w:val="0"/>
      <w:marBottom w:val="0"/>
      <w:divBdr>
        <w:top w:val="none" w:sz="0" w:space="0" w:color="auto"/>
        <w:left w:val="none" w:sz="0" w:space="0" w:color="auto"/>
        <w:bottom w:val="none" w:sz="0" w:space="0" w:color="auto"/>
        <w:right w:val="none" w:sz="0" w:space="0" w:color="auto"/>
      </w:divBdr>
    </w:div>
    <w:div w:id="763066375">
      <w:bodyDiv w:val="1"/>
      <w:marLeft w:val="0"/>
      <w:marRight w:val="0"/>
      <w:marTop w:val="0"/>
      <w:marBottom w:val="0"/>
      <w:divBdr>
        <w:top w:val="none" w:sz="0" w:space="0" w:color="auto"/>
        <w:left w:val="none" w:sz="0" w:space="0" w:color="auto"/>
        <w:bottom w:val="none" w:sz="0" w:space="0" w:color="auto"/>
        <w:right w:val="none" w:sz="0" w:space="0" w:color="auto"/>
      </w:divBdr>
    </w:div>
    <w:div w:id="774910853">
      <w:bodyDiv w:val="1"/>
      <w:marLeft w:val="0"/>
      <w:marRight w:val="0"/>
      <w:marTop w:val="0"/>
      <w:marBottom w:val="0"/>
      <w:divBdr>
        <w:top w:val="none" w:sz="0" w:space="0" w:color="auto"/>
        <w:left w:val="none" w:sz="0" w:space="0" w:color="auto"/>
        <w:bottom w:val="none" w:sz="0" w:space="0" w:color="auto"/>
        <w:right w:val="none" w:sz="0" w:space="0" w:color="auto"/>
      </w:divBdr>
    </w:div>
    <w:div w:id="775440905">
      <w:bodyDiv w:val="1"/>
      <w:marLeft w:val="0"/>
      <w:marRight w:val="0"/>
      <w:marTop w:val="0"/>
      <w:marBottom w:val="0"/>
      <w:divBdr>
        <w:top w:val="none" w:sz="0" w:space="0" w:color="auto"/>
        <w:left w:val="none" w:sz="0" w:space="0" w:color="auto"/>
        <w:bottom w:val="none" w:sz="0" w:space="0" w:color="auto"/>
        <w:right w:val="none" w:sz="0" w:space="0" w:color="auto"/>
      </w:divBdr>
    </w:div>
    <w:div w:id="1081828586">
      <w:bodyDiv w:val="1"/>
      <w:marLeft w:val="0"/>
      <w:marRight w:val="0"/>
      <w:marTop w:val="0"/>
      <w:marBottom w:val="0"/>
      <w:divBdr>
        <w:top w:val="none" w:sz="0" w:space="0" w:color="auto"/>
        <w:left w:val="none" w:sz="0" w:space="0" w:color="auto"/>
        <w:bottom w:val="none" w:sz="0" w:space="0" w:color="auto"/>
        <w:right w:val="none" w:sz="0" w:space="0" w:color="auto"/>
      </w:divBdr>
    </w:div>
    <w:div w:id="1179923991">
      <w:bodyDiv w:val="1"/>
      <w:marLeft w:val="0"/>
      <w:marRight w:val="0"/>
      <w:marTop w:val="0"/>
      <w:marBottom w:val="0"/>
      <w:divBdr>
        <w:top w:val="none" w:sz="0" w:space="0" w:color="auto"/>
        <w:left w:val="none" w:sz="0" w:space="0" w:color="auto"/>
        <w:bottom w:val="none" w:sz="0" w:space="0" w:color="auto"/>
        <w:right w:val="none" w:sz="0" w:space="0" w:color="auto"/>
      </w:divBdr>
    </w:div>
    <w:div w:id="1185632345">
      <w:bodyDiv w:val="1"/>
      <w:marLeft w:val="0"/>
      <w:marRight w:val="0"/>
      <w:marTop w:val="0"/>
      <w:marBottom w:val="0"/>
      <w:divBdr>
        <w:top w:val="none" w:sz="0" w:space="0" w:color="auto"/>
        <w:left w:val="none" w:sz="0" w:space="0" w:color="auto"/>
        <w:bottom w:val="none" w:sz="0" w:space="0" w:color="auto"/>
        <w:right w:val="none" w:sz="0" w:space="0" w:color="auto"/>
      </w:divBdr>
    </w:div>
    <w:div w:id="1243103496">
      <w:bodyDiv w:val="1"/>
      <w:marLeft w:val="0"/>
      <w:marRight w:val="0"/>
      <w:marTop w:val="0"/>
      <w:marBottom w:val="0"/>
      <w:divBdr>
        <w:top w:val="none" w:sz="0" w:space="0" w:color="auto"/>
        <w:left w:val="none" w:sz="0" w:space="0" w:color="auto"/>
        <w:bottom w:val="none" w:sz="0" w:space="0" w:color="auto"/>
        <w:right w:val="none" w:sz="0" w:space="0" w:color="auto"/>
      </w:divBdr>
      <w:divsChild>
        <w:div w:id="2091074648">
          <w:marLeft w:val="0"/>
          <w:marRight w:val="0"/>
          <w:marTop w:val="0"/>
          <w:marBottom w:val="0"/>
          <w:divBdr>
            <w:top w:val="none" w:sz="0" w:space="0" w:color="auto"/>
            <w:left w:val="none" w:sz="0" w:space="0" w:color="auto"/>
            <w:bottom w:val="none" w:sz="0" w:space="0" w:color="auto"/>
            <w:right w:val="none" w:sz="0" w:space="0" w:color="auto"/>
          </w:divBdr>
        </w:div>
        <w:div w:id="260988736">
          <w:marLeft w:val="0"/>
          <w:marRight w:val="0"/>
          <w:marTop w:val="0"/>
          <w:marBottom w:val="0"/>
          <w:divBdr>
            <w:top w:val="none" w:sz="0" w:space="0" w:color="auto"/>
            <w:left w:val="none" w:sz="0" w:space="0" w:color="auto"/>
            <w:bottom w:val="none" w:sz="0" w:space="0" w:color="auto"/>
            <w:right w:val="none" w:sz="0" w:space="0" w:color="auto"/>
          </w:divBdr>
        </w:div>
      </w:divsChild>
    </w:div>
    <w:div w:id="1279799168">
      <w:bodyDiv w:val="1"/>
      <w:marLeft w:val="0"/>
      <w:marRight w:val="0"/>
      <w:marTop w:val="0"/>
      <w:marBottom w:val="0"/>
      <w:divBdr>
        <w:top w:val="none" w:sz="0" w:space="0" w:color="auto"/>
        <w:left w:val="none" w:sz="0" w:space="0" w:color="auto"/>
        <w:bottom w:val="none" w:sz="0" w:space="0" w:color="auto"/>
        <w:right w:val="none" w:sz="0" w:space="0" w:color="auto"/>
      </w:divBdr>
    </w:div>
    <w:div w:id="1302929448">
      <w:bodyDiv w:val="1"/>
      <w:marLeft w:val="0"/>
      <w:marRight w:val="0"/>
      <w:marTop w:val="0"/>
      <w:marBottom w:val="0"/>
      <w:divBdr>
        <w:top w:val="none" w:sz="0" w:space="0" w:color="auto"/>
        <w:left w:val="none" w:sz="0" w:space="0" w:color="auto"/>
        <w:bottom w:val="none" w:sz="0" w:space="0" w:color="auto"/>
        <w:right w:val="none" w:sz="0" w:space="0" w:color="auto"/>
      </w:divBdr>
      <w:divsChild>
        <w:div w:id="1363482785">
          <w:marLeft w:val="330"/>
          <w:marRight w:val="330"/>
          <w:marTop w:val="30"/>
          <w:marBottom w:val="180"/>
          <w:divBdr>
            <w:top w:val="none" w:sz="0" w:space="0" w:color="auto"/>
            <w:left w:val="none" w:sz="0" w:space="0" w:color="auto"/>
            <w:bottom w:val="none" w:sz="0" w:space="0" w:color="auto"/>
            <w:right w:val="none" w:sz="0" w:space="0" w:color="auto"/>
          </w:divBdr>
        </w:div>
        <w:div w:id="2021546570">
          <w:marLeft w:val="330"/>
          <w:marRight w:val="330"/>
          <w:marTop w:val="0"/>
          <w:marBottom w:val="330"/>
          <w:divBdr>
            <w:top w:val="none" w:sz="0" w:space="0" w:color="auto"/>
            <w:left w:val="none" w:sz="0" w:space="0" w:color="auto"/>
            <w:bottom w:val="none" w:sz="0" w:space="0" w:color="auto"/>
            <w:right w:val="none" w:sz="0" w:space="0" w:color="auto"/>
          </w:divBdr>
        </w:div>
        <w:div w:id="12414582">
          <w:marLeft w:val="330"/>
          <w:marRight w:val="330"/>
          <w:marTop w:val="0"/>
          <w:marBottom w:val="330"/>
          <w:divBdr>
            <w:top w:val="none" w:sz="0" w:space="0" w:color="auto"/>
            <w:left w:val="none" w:sz="0" w:space="0" w:color="auto"/>
            <w:bottom w:val="none" w:sz="0" w:space="0" w:color="auto"/>
            <w:right w:val="none" w:sz="0" w:space="0" w:color="auto"/>
          </w:divBdr>
          <w:divsChild>
            <w:div w:id="1548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164">
      <w:bodyDiv w:val="1"/>
      <w:marLeft w:val="0"/>
      <w:marRight w:val="0"/>
      <w:marTop w:val="0"/>
      <w:marBottom w:val="0"/>
      <w:divBdr>
        <w:top w:val="none" w:sz="0" w:space="0" w:color="auto"/>
        <w:left w:val="none" w:sz="0" w:space="0" w:color="auto"/>
        <w:bottom w:val="none" w:sz="0" w:space="0" w:color="auto"/>
        <w:right w:val="none" w:sz="0" w:space="0" w:color="auto"/>
      </w:divBdr>
      <w:divsChild>
        <w:div w:id="2086996943">
          <w:marLeft w:val="0"/>
          <w:marRight w:val="0"/>
          <w:marTop w:val="0"/>
          <w:marBottom w:val="0"/>
          <w:divBdr>
            <w:top w:val="none" w:sz="0" w:space="0" w:color="auto"/>
            <w:left w:val="none" w:sz="0" w:space="0" w:color="auto"/>
            <w:bottom w:val="none" w:sz="0" w:space="0" w:color="auto"/>
            <w:right w:val="none" w:sz="0" w:space="0" w:color="auto"/>
          </w:divBdr>
        </w:div>
        <w:div w:id="434980384">
          <w:marLeft w:val="0"/>
          <w:marRight w:val="0"/>
          <w:marTop w:val="0"/>
          <w:marBottom w:val="0"/>
          <w:divBdr>
            <w:top w:val="none" w:sz="0" w:space="0" w:color="auto"/>
            <w:left w:val="none" w:sz="0" w:space="0" w:color="auto"/>
            <w:bottom w:val="none" w:sz="0" w:space="0" w:color="auto"/>
            <w:right w:val="none" w:sz="0" w:space="0" w:color="auto"/>
          </w:divBdr>
        </w:div>
      </w:divsChild>
    </w:div>
    <w:div w:id="1330475138">
      <w:bodyDiv w:val="1"/>
      <w:marLeft w:val="0"/>
      <w:marRight w:val="0"/>
      <w:marTop w:val="0"/>
      <w:marBottom w:val="0"/>
      <w:divBdr>
        <w:top w:val="none" w:sz="0" w:space="0" w:color="auto"/>
        <w:left w:val="none" w:sz="0" w:space="0" w:color="auto"/>
        <w:bottom w:val="none" w:sz="0" w:space="0" w:color="auto"/>
        <w:right w:val="none" w:sz="0" w:space="0" w:color="auto"/>
      </w:divBdr>
    </w:div>
    <w:div w:id="1477719165">
      <w:bodyDiv w:val="1"/>
      <w:marLeft w:val="0"/>
      <w:marRight w:val="0"/>
      <w:marTop w:val="0"/>
      <w:marBottom w:val="0"/>
      <w:divBdr>
        <w:top w:val="none" w:sz="0" w:space="0" w:color="auto"/>
        <w:left w:val="none" w:sz="0" w:space="0" w:color="auto"/>
        <w:bottom w:val="none" w:sz="0" w:space="0" w:color="auto"/>
        <w:right w:val="none" w:sz="0" w:space="0" w:color="auto"/>
      </w:divBdr>
    </w:div>
    <w:div w:id="1484852538">
      <w:bodyDiv w:val="1"/>
      <w:marLeft w:val="0"/>
      <w:marRight w:val="0"/>
      <w:marTop w:val="0"/>
      <w:marBottom w:val="0"/>
      <w:divBdr>
        <w:top w:val="none" w:sz="0" w:space="0" w:color="auto"/>
        <w:left w:val="none" w:sz="0" w:space="0" w:color="auto"/>
        <w:bottom w:val="none" w:sz="0" w:space="0" w:color="auto"/>
        <w:right w:val="none" w:sz="0" w:space="0" w:color="auto"/>
      </w:divBdr>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
    <w:div w:id="1515878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36">
      <w:bodyDiv w:val="1"/>
      <w:marLeft w:val="0"/>
      <w:marRight w:val="0"/>
      <w:marTop w:val="0"/>
      <w:marBottom w:val="0"/>
      <w:divBdr>
        <w:top w:val="none" w:sz="0" w:space="0" w:color="auto"/>
        <w:left w:val="none" w:sz="0" w:space="0" w:color="auto"/>
        <w:bottom w:val="none" w:sz="0" w:space="0" w:color="auto"/>
        <w:right w:val="none" w:sz="0" w:space="0" w:color="auto"/>
      </w:divBdr>
      <w:divsChild>
        <w:div w:id="1051072859">
          <w:marLeft w:val="330"/>
          <w:marRight w:val="330"/>
          <w:marTop w:val="30"/>
          <w:marBottom w:val="180"/>
          <w:divBdr>
            <w:top w:val="none" w:sz="0" w:space="0" w:color="auto"/>
            <w:left w:val="none" w:sz="0" w:space="0" w:color="auto"/>
            <w:bottom w:val="none" w:sz="0" w:space="0" w:color="auto"/>
            <w:right w:val="none" w:sz="0" w:space="0" w:color="auto"/>
          </w:divBdr>
        </w:div>
        <w:div w:id="1492671779">
          <w:marLeft w:val="330"/>
          <w:marRight w:val="330"/>
          <w:marTop w:val="0"/>
          <w:marBottom w:val="330"/>
          <w:divBdr>
            <w:top w:val="none" w:sz="0" w:space="0" w:color="auto"/>
            <w:left w:val="none" w:sz="0" w:space="0" w:color="auto"/>
            <w:bottom w:val="none" w:sz="0" w:space="0" w:color="auto"/>
            <w:right w:val="none" w:sz="0" w:space="0" w:color="auto"/>
          </w:divBdr>
        </w:div>
        <w:div w:id="231624562">
          <w:marLeft w:val="330"/>
          <w:marRight w:val="330"/>
          <w:marTop w:val="0"/>
          <w:marBottom w:val="330"/>
          <w:divBdr>
            <w:top w:val="none" w:sz="0" w:space="0" w:color="auto"/>
            <w:left w:val="none" w:sz="0" w:space="0" w:color="auto"/>
            <w:bottom w:val="none" w:sz="0" w:space="0" w:color="auto"/>
            <w:right w:val="none" w:sz="0" w:space="0" w:color="auto"/>
          </w:divBdr>
          <w:divsChild>
            <w:div w:id="4581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1459">
      <w:bodyDiv w:val="1"/>
      <w:marLeft w:val="0"/>
      <w:marRight w:val="0"/>
      <w:marTop w:val="0"/>
      <w:marBottom w:val="0"/>
      <w:divBdr>
        <w:top w:val="none" w:sz="0" w:space="0" w:color="auto"/>
        <w:left w:val="none" w:sz="0" w:space="0" w:color="auto"/>
        <w:bottom w:val="none" w:sz="0" w:space="0" w:color="auto"/>
        <w:right w:val="none" w:sz="0" w:space="0" w:color="auto"/>
      </w:divBdr>
    </w:div>
    <w:div w:id="1779258659">
      <w:bodyDiv w:val="1"/>
      <w:marLeft w:val="0"/>
      <w:marRight w:val="0"/>
      <w:marTop w:val="0"/>
      <w:marBottom w:val="0"/>
      <w:divBdr>
        <w:top w:val="none" w:sz="0" w:space="0" w:color="auto"/>
        <w:left w:val="none" w:sz="0" w:space="0" w:color="auto"/>
        <w:bottom w:val="none" w:sz="0" w:space="0" w:color="auto"/>
        <w:right w:val="none" w:sz="0" w:space="0" w:color="auto"/>
      </w:divBdr>
    </w:div>
    <w:div w:id="1804300900">
      <w:bodyDiv w:val="1"/>
      <w:marLeft w:val="0"/>
      <w:marRight w:val="0"/>
      <w:marTop w:val="0"/>
      <w:marBottom w:val="0"/>
      <w:divBdr>
        <w:top w:val="none" w:sz="0" w:space="0" w:color="auto"/>
        <w:left w:val="none" w:sz="0" w:space="0" w:color="auto"/>
        <w:bottom w:val="none" w:sz="0" w:space="0" w:color="auto"/>
        <w:right w:val="none" w:sz="0" w:space="0" w:color="auto"/>
      </w:divBdr>
      <w:divsChild>
        <w:div w:id="332026871">
          <w:marLeft w:val="330"/>
          <w:marRight w:val="330"/>
          <w:marTop w:val="30"/>
          <w:marBottom w:val="180"/>
          <w:divBdr>
            <w:top w:val="none" w:sz="0" w:space="0" w:color="auto"/>
            <w:left w:val="none" w:sz="0" w:space="0" w:color="auto"/>
            <w:bottom w:val="none" w:sz="0" w:space="0" w:color="auto"/>
            <w:right w:val="none" w:sz="0" w:space="0" w:color="auto"/>
          </w:divBdr>
        </w:div>
        <w:div w:id="1269191065">
          <w:marLeft w:val="330"/>
          <w:marRight w:val="330"/>
          <w:marTop w:val="0"/>
          <w:marBottom w:val="330"/>
          <w:divBdr>
            <w:top w:val="none" w:sz="0" w:space="0" w:color="auto"/>
            <w:left w:val="none" w:sz="0" w:space="0" w:color="auto"/>
            <w:bottom w:val="none" w:sz="0" w:space="0" w:color="auto"/>
            <w:right w:val="none" w:sz="0" w:space="0" w:color="auto"/>
          </w:divBdr>
        </w:div>
        <w:div w:id="534735619">
          <w:marLeft w:val="330"/>
          <w:marRight w:val="330"/>
          <w:marTop w:val="0"/>
          <w:marBottom w:val="330"/>
          <w:divBdr>
            <w:top w:val="none" w:sz="0" w:space="0" w:color="auto"/>
            <w:left w:val="none" w:sz="0" w:space="0" w:color="auto"/>
            <w:bottom w:val="none" w:sz="0" w:space="0" w:color="auto"/>
            <w:right w:val="none" w:sz="0" w:space="0" w:color="auto"/>
          </w:divBdr>
          <w:divsChild>
            <w:div w:id="19717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0116">
      <w:bodyDiv w:val="1"/>
      <w:marLeft w:val="0"/>
      <w:marRight w:val="0"/>
      <w:marTop w:val="0"/>
      <w:marBottom w:val="0"/>
      <w:divBdr>
        <w:top w:val="none" w:sz="0" w:space="0" w:color="auto"/>
        <w:left w:val="none" w:sz="0" w:space="0" w:color="auto"/>
        <w:bottom w:val="none" w:sz="0" w:space="0" w:color="auto"/>
        <w:right w:val="none" w:sz="0" w:space="0" w:color="auto"/>
      </w:divBdr>
    </w:div>
    <w:div w:id="1926180274">
      <w:bodyDiv w:val="1"/>
      <w:marLeft w:val="0"/>
      <w:marRight w:val="0"/>
      <w:marTop w:val="0"/>
      <w:marBottom w:val="0"/>
      <w:divBdr>
        <w:top w:val="none" w:sz="0" w:space="0" w:color="auto"/>
        <w:left w:val="none" w:sz="0" w:space="0" w:color="auto"/>
        <w:bottom w:val="none" w:sz="0" w:space="0" w:color="auto"/>
        <w:right w:val="none" w:sz="0" w:space="0" w:color="auto"/>
      </w:divBdr>
    </w:div>
    <w:div w:id="1982734080">
      <w:bodyDiv w:val="1"/>
      <w:marLeft w:val="0"/>
      <w:marRight w:val="0"/>
      <w:marTop w:val="0"/>
      <w:marBottom w:val="0"/>
      <w:divBdr>
        <w:top w:val="none" w:sz="0" w:space="0" w:color="auto"/>
        <w:left w:val="none" w:sz="0" w:space="0" w:color="auto"/>
        <w:bottom w:val="none" w:sz="0" w:space="0" w:color="auto"/>
        <w:right w:val="none" w:sz="0" w:space="0" w:color="auto"/>
      </w:divBdr>
      <w:divsChild>
        <w:div w:id="1403479743">
          <w:marLeft w:val="330"/>
          <w:marRight w:val="330"/>
          <w:marTop w:val="30"/>
          <w:marBottom w:val="180"/>
          <w:divBdr>
            <w:top w:val="none" w:sz="0" w:space="0" w:color="auto"/>
            <w:left w:val="none" w:sz="0" w:space="0" w:color="auto"/>
            <w:bottom w:val="none" w:sz="0" w:space="0" w:color="auto"/>
            <w:right w:val="none" w:sz="0" w:space="0" w:color="auto"/>
          </w:divBdr>
        </w:div>
        <w:div w:id="1371953425">
          <w:marLeft w:val="330"/>
          <w:marRight w:val="330"/>
          <w:marTop w:val="0"/>
          <w:marBottom w:val="330"/>
          <w:divBdr>
            <w:top w:val="none" w:sz="0" w:space="0" w:color="auto"/>
            <w:left w:val="none" w:sz="0" w:space="0" w:color="auto"/>
            <w:bottom w:val="none" w:sz="0" w:space="0" w:color="auto"/>
            <w:right w:val="none" w:sz="0" w:space="0" w:color="auto"/>
          </w:divBdr>
        </w:div>
        <w:div w:id="1429109331">
          <w:marLeft w:val="330"/>
          <w:marRight w:val="330"/>
          <w:marTop w:val="0"/>
          <w:marBottom w:val="330"/>
          <w:divBdr>
            <w:top w:val="none" w:sz="0" w:space="0" w:color="auto"/>
            <w:left w:val="none" w:sz="0" w:space="0" w:color="auto"/>
            <w:bottom w:val="none" w:sz="0" w:space="0" w:color="auto"/>
            <w:right w:val="none" w:sz="0" w:space="0" w:color="auto"/>
          </w:divBdr>
          <w:divsChild>
            <w:div w:id="20458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6006">
      <w:bodyDiv w:val="1"/>
      <w:marLeft w:val="0"/>
      <w:marRight w:val="0"/>
      <w:marTop w:val="0"/>
      <w:marBottom w:val="0"/>
      <w:divBdr>
        <w:top w:val="none" w:sz="0" w:space="0" w:color="auto"/>
        <w:left w:val="none" w:sz="0" w:space="0" w:color="auto"/>
        <w:bottom w:val="none" w:sz="0" w:space="0" w:color="auto"/>
        <w:right w:val="none" w:sz="0" w:space="0" w:color="auto"/>
      </w:divBdr>
    </w:div>
    <w:div w:id="1992980889">
      <w:bodyDiv w:val="1"/>
      <w:marLeft w:val="0"/>
      <w:marRight w:val="0"/>
      <w:marTop w:val="0"/>
      <w:marBottom w:val="0"/>
      <w:divBdr>
        <w:top w:val="none" w:sz="0" w:space="0" w:color="auto"/>
        <w:left w:val="none" w:sz="0" w:space="0" w:color="auto"/>
        <w:bottom w:val="none" w:sz="0" w:space="0" w:color="auto"/>
        <w:right w:val="none" w:sz="0" w:space="0" w:color="auto"/>
      </w:divBdr>
    </w:div>
    <w:div w:id="2051220802">
      <w:bodyDiv w:val="1"/>
      <w:marLeft w:val="0"/>
      <w:marRight w:val="0"/>
      <w:marTop w:val="0"/>
      <w:marBottom w:val="0"/>
      <w:divBdr>
        <w:top w:val="none" w:sz="0" w:space="0" w:color="auto"/>
        <w:left w:val="none" w:sz="0" w:space="0" w:color="auto"/>
        <w:bottom w:val="none" w:sz="0" w:space="0" w:color="auto"/>
        <w:right w:val="none" w:sz="0" w:space="0" w:color="auto"/>
      </w:divBdr>
      <w:divsChild>
        <w:div w:id="252201029">
          <w:marLeft w:val="0"/>
          <w:marRight w:val="0"/>
          <w:marTop w:val="0"/>
          <w:marBottom w:val="0"/>
          <w:divBdr>
            <w:top w:val="none" w:sz="0" w:space="0" w:color="auto"/>
            <w:left w:val="none" w:sz="0" w:space="0" w:color="auto"/>
            <w:bottom w:val="none" w:sz="0" w:space="0" w:color="auto"/>
            <w:right w:val="none" w:sz="0" w:space="0" w:color="auto"/>
          </w:divBdr>
        </w:div>
        <w:div w:id="424346574">
          <w:marLeft w:val="0"/>
          <w:marRight w:val="0"/>
          <w:marTop w:val="0"/>
          <w:marBottom w:val="0"/>
          <w:divBdr>
            <w:top w:val="none" w:sz="0" w:space="0" w:color="auto"/>
            <w:left w:val="none" w:sz="0" w:space="0" w:color="auto"/>
            <w:bottom w:val="none" w:sz="0" w:space="0" w:color="auto"/>
            <w:right w:val="none" w:sz="0" w:space="0" w:color="auto"/>
          </w:divBdr>
        </w:div>
      </w:divsChild>
    </w:div>
    <w:div w:id="2062317752">
      <w:bodyDiv w:val="1"/>
      <w:marLeft w:val="0"/>
      <w:marRight w:val="0"/>
      <w:marTop w:val="0"/>
      <w:marBottom w:val="0"/>
      <w:divBdr>
        <w:top w:val="none" w:sz="0" w:space="0" w:color="auto"/>
        <w:left w:val="none" w:sz="0" w:space="0" w:color="auto"/>
        <w:bottom w:val="none" w:sz="0" w:space="0" w:color="auto"/>
        <w:right w:val="none" w:sz="0" w:space="0" w:color="auto"/>
      </w:divBdr>
    </w:div>
    <w:div w:id="2089498724">
      <w:bodyDiv w:val="1"/>
      <w:marLeft w:val="0"/>
      <w:marRight w:val="0"/>
      <w:marTop w:val="0"/>
      <w:marBottom w:val="0"/>
      <w:divBdr>
        <w:top w:val="none" w:sz="0" w:space="0" w:color="auto"/>
        <w:left w:val="none" w:sz="0" w:space="0" w:color="auto"/>
        <w:bottom w:val="none" w:sz="0" w:space="0" w:color="auto"/>
        <w:right w:val="none" w:sz="0" w:space="0" w:color="auto"/>
      </w:divBdr>
      <w:divsChild>
        <w:div w:id="1920360360">
          <w:marLeft w:val="0"/>
          <w:marRight w:val="0"/>
          <w:marTop w:val="0"/>
          <w:marBottom w:val="0"/>
          <w:divBdr>
            <w:top w:val="none" w:sz="0" w:space="0" w:color="auto"/>
            <w:left w:val="none" w:sz="0" w:space="0" w:color="auto"/>
            <w:bottom w:val="none" w:sz="0" w:space="0" w:color="auto"/>
            <w:right w:val="none" w:sz="0" w:space="0" w:color="auto"/>
          </w:divBdr>
        </w:div>
        <w:div w:id="1030031728">
          <w:marLeft w:val="0"/>
          <w:marRight w:val="0"/>
          <w:marTop w:val="0"/>
          <w:marBottom w:val="0"/>
          <w:divBdr>
            <w:top w:val="none" w:sz="0" w:space="0" w:color="auto"/>
            <w:left w:val="none" w:sz="0" w:space="0" w:color="auto"/>
            <w:bottom w:val="none" w:sz="0" w:space="0" w:color="auto"/>
            <w:right w:val="none" w:sz="0" w:space="0" w:color="auto"/>
          </w:divBdr>
          <w:divsChild>
            <w:div w:id="891231806">
              <w:marLeft w:val="0"/>
              <w:marRight w:val="0"/>
              <w:marTop w:val="0"/>
              <w:marBottom w:val="0"/>
              <w:divBdr>
                <w:top w:val="none" w:sz="0" w:space="0" w:color="auto"/>
                <w:left w:val="none" w:sz="0" w:space="0" w:color="auto"/>
                <w:bottom w:val="none" w:sz="0" w:space="0" w:color="auto"/>
                <w:right w:val="none" w:sz="0" w:space="0" w:color="auto"/>
              </w:divBdr>
            </w:div>
          </w:divsChild>
        </w:div>
        <w:div w:id="147867311">
          <w:marLeft w:val="0"/>
          <w:marRight w:val="0"/>
          <w:marTop w:val="0"/>
          <w:marBottom w:val="0"/>
          <w:divBdr>
            <w:top w:val="none" w:sz="0" w:space="0" w:color="auto"/>
            <w:left w:val="none" w:sz="0" w:space="0" w:color="auto"/>
            <w:bottom w:val="none" w:sz="0" w:space="0" w:color="auto"/>
            <w:right w:val="none" w:sz="0" w:space="0" w:color="auto"/>
          </w:divBdr>
          <w:divsChild>
            <w:div w:id="628704463">
              <w:marLeft w:val="0"/>
              <w:marRight w:val="0"/>
              <w:marTop w:val="0"/>
              <w:marBottom w:val="0"/>
              <w:divBdr>
                <w:top w:val="none" w:sz="0" w:space="0" w:color="auto"/>
                <w:left w:val="none" w:sz="0" w:space="0" w:color="auto"/>
                <w:bottom w:val="none" w:sz="0" w:space="0" w:color="auto"/>
                <w:right w:val="none" w:sz="0" w:space="0" w:color="auto"/>
              </w:divBdr>
            </w:div>
            <w:div w:id="375664660">
              <w:marLeft w:val="0"/>
              <w:marRight w:val="0"/>
              <w:marTop w:val="0"/>
              <w:marBottom w:val="0"/>
              <w:divBdr>
                <w:top w:val="none" w:sz="0" w:space="0" w:color="auto"/>
                <w:left w:val="none" w:sz="0" w:space="0" w:color="auto"/>
                <w:bottom w:val="none" w:sz="0" w:space="0" w:color="auto"/>
                <w:right w:val="none" w:sz="0" w:space="0" w:color="auto"/>
              </w:divBdr>
            </w:div>
          </w:divsChild>
        </w:div>
        <w:div w:id="1853835205">
          <w:marLeft w:val="0"/>
          <w:marRight w:val="0"/>
          <w:marTop w:val="0"/>
          <w:marBottom w:val="0"/>
          <w:divBdr>
            <w:top w:val="none" w:sz="0" w:space="0" w:color="auto"/>
            <w:left w:val="none" w:sz="0" w:space="0" w:color="auto"/>
            <w:bottom w:val="none" w:sz="0" w:space="0" w:color="auto"/>
            <w:right w:val="none" w:sz="0" w:space="0" w:color="auto"/>
          </w:divBdr>
          <w:divsChild>
            <w:div w:id="583027780">
              <w:marLeft w:val="0"/>
              <w:marRight w:val="0"/>
              <w:marTop w:val="0"/>
              <w:marBottom w:val="0"/>
              <w:divBdr>
                <w:top w:val="none" w:sz="0" w:space="0" w:color="auto"/>
                <w:left w:val="none" w:sz="0" w:space="0" w:color="auto"/>
                <w:bottom w:val="none" w:sz="0" w:space="0" w:color="auto"/>
                <w:right w:val="none" w:sz="0" w:space="0" w:color="auto"/>
              </w:divBdr>
            </w:div>
            <w:div w:id="1731146499">
              <w:marLeft w:val="0"/>
              <w:marRight w:val="0"/>
              <w:marTop w:val="0"/>
              <w:marBottom w:val="0"/>
              <w:divBdr>
                <w:top w:val="none" w:sz="0" w:space="0" w:color="auto"/>
                <w:left w:val="none" w:sz="0" w:space="0" w:color="auto"/>
                <w:bottom w:val="none" w:sz="0" w:space="0" w:color="auto"/>
                <w:right w:val="none" w:sz="0" w:space="0" w:color="auto"/>
              </w:divBdr>
            </w:div>
            <w:div w:id="1388796507">
              <w:marLeft w:val="0"/>
              <w:marRight w:val="0"/>
              <w:marTop w:val="0"/>
              <w:marBottom w:val="0"/>
              <w:divBdr>
                <w:top w:val="none" w:sz="0" w:space="0" w:color="auto"/>
                <w:left w:val="none" w:sz="0" w:space="0" w:color="auto"/>
                <w:bottom w:val="none" w:sz="0" w:space="0" w:color="auto"/>
                <w:right w:val="none" w:sz="0" w:space="0" w:color="auto"/>
              </w:divBdr>
            </w:div>
          </w:divsChild>
        </w:div>
        <w:div w:id="618102289">
          <w:marLeft w:val="0"/>
          <w:marRight w:val="0"/>
          <w:marTop w:val="0"/>
          <w:marBottom w:val="0"/>
          <w:divBdr>
            <w:top w:val="none" w:sz="0" w:space="0" w:color="auto"/>
            <w:left w:val="none" w:sz="0" w:space="0" w:color="auto"/>
            <w:bottom w:val="none" w:sz="0" w:space="0" w:color="auto"/>
            <w:right w:val="none" w:sz="0" w:space="0" w:color="auto"/>
          </w:divBdr>
          <w:divsChild>
            <w:div w:id="72513591">
              <w:marLeft w:val="0"/>
              <w:marRight w:val="0"/>
              <w:marTop w:val="0"/>
              <w:marBottom w:val="0"/>
              <w:divBdr>
                <w:top w:val="none" w:sz="0" w:space="0" w:color="auto"/>
                <w:left w:val="none" w:sz="0" w:space="0" w:color="auto"/>
                <w:bottom w:val="none" w:sz="0" w:space="0" w:color="auto"/>
                <w:right w:val="none" w:sz="0" w:space="0" w:color="auto"/>
              </w:divBdr>
            </w:div>
            <w:div w:id="20947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loschmidt.chemi.muni.cz/fireprotdb/" TargetMode="External" Id="Rabda2daeff0145a9" /><Relationship Type="http://schemas.openxmlformats.org/officeDocument/2006/relationships/image" Target="/media/image4.png" Id="rId1064816292"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B26EF11DCB084082F11164B0EE0D0B" ma:contentTypeVersion="17" ma:contentTypeDescription="Vytvoří nový dokument" ma:contentTypeScope="" ma:versionID="5193044c4689a34aa2bd99550ba1fcd5">
  <xsd:schema xmlns:xsd="http://www.w3.org/2001/XMLSchema" xmlns:xs="http://www.w3.org/2001/XMLSchema" xmlns:p="http://schemas.microsoft.com/office/2006/metadata/properties" xmlns:ns2="3b90dd55-8fb8-4cda-982b-b1b8b3ef2167" xmlns:ns3="ef574f5b-4346-45e0-b34d-34a53121fc9b" targetNamespace="http://schemas.microsoft.com/office/2006/metadata/properties" ma:root="true" ma:fieldsID="6b0c30fb0ae942dc6ebc88e6aea14be7" ns2:_="" ns3:_="">
    <xsd:import namespace="3b90dd55-8fb8-4cda-982b-b1b8b3ef2167"/>
    <xsd:import namespace="ef574f5b-4346-45e0-b34d-34a53121f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0dd55-8fb8-4cda-982b-b1b8b3ef2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ddc0c66c-3bbb-45c0-81fe-e66ee927fa8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574f5b-4346-45e0-b34d-34a53121fc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f61088-3cc8-42dd-b3f7-1999d7a84a4e}" ma:internalName="TaxCatchAll" ma:showField="CatchAllData" ma:web="ef574f5b-4346-45e0-b34d-34a53121fc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90dd55-8fb8-4cda-982b-b1b8b3ef2167">
      <Terms xmlns="http://schemas.microsoft.com/office/infopath/2007/PartnerControls"/>
    </lcf76f155ced4ddcb4097134ff3c332f>
    <TaxCatchAll xmlns="ef574f5b-4346-45e0-b34d-34a53121fc9b" xsi:nil="true"/>
  </documentManagement>
</p:properties>
</file>

<file path=customXml/itemProps1.xml><?xml version="1.0" encoding="utf-8"?>
<ds:datastoreItem xmlns:ds="http://schemas.openxmlformats.org/officeDocument/2006/customXml" ds:itemID="{08D24E98-FF57-44B0-A9BF-20F342708A0A}">
  <ds:schemaRefs>
    <ds:schemaRef ds:uri="http://schemas.microsoft.com/sharepoint/v3/contenttype/forms"/>
  </ds:schemaRefs>
</ds:datastoreItem>
</file>

<file path=customXml/itemProps2.xml><?xml version="1.0" encoding="utf-8"?>
<ds:datastoreItem xmlns:ds="http://schemas.openxmlformats.org/officeDocument/2006/customXml" ds:itemID="{92014342-554B-4F38-9D95-1281080B093D}"/>
</file>

<file path=customXml/itemProps3.xml><?xml version="1.0" encoding="utf-8"?>
<ds:datastoreItem xmlns:ds="http://schemas.openxmlformats.org/officeDocument/2006/customXml" ds:itemID="{9C44156B-008B-4D18-BA7C-4EA4621102D8}">
  <ds:schemaRefs>
    <ds:schemaRef ds:uri="http://schemas.microsoft.com/office/2006/metadata/properties"/>
    <ds:schemaRef ds:uri="http://schemas.microsoft.com/office/infopath/2007/PartnerControls"/>
    <ds:schemaRef ds:uri="3b90dd55-8fb8-4cda-982b-b1b8b3ef2167"/>
    <ds:schemaRef ds:uri="ef574f5b-4346-45e0-b34d-34a53121fc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Herout Adam (11830)</dc:creator>
  <keywords/>
  <dc:description/>
  <lastModifiedBy>Musil Miloš (133015)</lastModifiedBy>
  <revision>627</revision>
  <lastPrinted>2021-11-04T08:37:00.0000000Z</lastPrinted>
  <dcterms:created xsi:type="dcterms:W3CDTF">2021-09-28T08:48:00.0000000Z</dcterms:created>
  <dcterms:modified xsi:type="dcterms:W3CDTF">2025-09-12T08:45:47.8749777Z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0x010100CEB26EF11DCB084082F11164B0EE0D0B</vt:lpwstr>
  </property>
  <property fmtid="{D5CDD505-2E9C-101B-9397-08002B2CF9AE}" pid="3" name="MediaServiceImageTags">
    <vt:lpwstr/>
  </property>
</Properties>
</file>