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71" w:rsidRDefault="00320F71"/>
    <w:p w:rsidR="002C6AF1" w:rsidRDefault="002C6AF1"/>
    <w:p w:rsidR="002C6AF1" w:rsidRPr="00DE6DA4" w:rsidRDefault="002C6AF1" w:rsidP="002C6AF1">
      <w:pPr>
        <w:jc w:val="center"/>
        <w:rPr>
          <w:color w:val="00B050"/>
          <w:sz w:val="24"/>
          <w:szCs w:val="24"/>
        </w:rPr>
      </w:pPr>
      <w:r w:rsidRPr="00DE6DA4">
        <w:rPr>
          <w:color w:val="00B050"/>
          <w:sz w:val="24"/>
          <w:szCs w:val="24"/>
        </w:rPr>
        <w:t>TISKOVÁ ZPRÁVA</w:t>
      </w:r>
    </w:p>
    <w:p w:rsidR="002C6AF1" w:rsidRPr="00DE6DA4" w:rsidRDefault="00BD6B41" w:rsidP="002C6AF1">
      <w:pPr>
        <w:jc w:val="center"/>
        <w:rPr>
          <w:sz w:val="28"/>
          <w:szCs w:val="28"/>
        </w:rPr>
      </w:pPr>
      <w:r w:rsidRPr="00DE6DA4">
        <w:rPr>
          <w:b/>
          <w:color w:val="00B050"/>
          <w:sz w:val="28"/>
          <w:szCs w:val="28"/>
        </w:rPr>
        <w:t xml:space="preserve">Centru </w:t>
      </w:r>
      <w:proofErr w:type="spellStart"/>
      <w:r w:rsidRPr="00DE6DA4">
        <w:rPr>
          <w:b/>
          <w:color w:val="00B050"/>
          <w:sz w:val="28"/>
          <w:szCs w:val="28"/>
        </w:rPr>
        <w:t>AdMaS</w:t>
      </w:r>
      <w:proofErr w:type="spellEnd"/>
      <w:r w:rsidRPr="00DE6DA4">
        <w:rPr>
          <w:b/>
          <w:color w:val="00B050"/>
          <w:sz w:val="28"/>
          <w:szCs w:val="28"/>
        </w:rPr>
        <w:t xml:space="preserve"> </w:t>
      </w:r>
      <w:r w:rsidR="00DE6DA4" w:rsidRPr="00DE6DA4">
        <w:rPr>
          <w:b/>
          <w:color w:val="00B050"/>
          <w:sz w:val="28"/>
          <w:szCs w:val="28"/>
        </w:rPr>
        <w:t xml:space="preserve">podpořeném z OP </w:t>
      </w:r>
      <w:proofErr w:type="spellStart"/>
      <w:r w:rsidR="00DE6DA4" w:rsidRPr="00DE6DA4">
        <w:rPr>
          <w:b/>
          <w:color w:val="00B050"/>
          <w:sz w:val="28"/>
          <w:szCs w:val="28"/>
        </w:rPr>
        <w:t>VaVpI</w:t>
      </w:r>
      <w:proofErr w:type="spellEnd"/>
      <w:r w:rsidR="00DE6DA4" w:rsidRPr="00DE6DA4">
        <w:rPr>
          <w:b/>
          <w:color w:val="00B050"/>
          <w:sz w:val="28"/>
          <w:szCs w:val="28"/>
        </w:rPr>
        <w:t xml:space="preserve"> </w:t>
      </w:r>
      <w:r w:rsidR="008E1541" w:rsidRPr="00DE6DA4">
        <w:rPr>
          <w:b/>
          <w:color w:val="00B050"/>
          <w:sz w:val="28"/>
          <w:szCs w:val="28"/>
        </w:rPr>
        <w:t xml:space="preserve">se </w:t>
      </w:r>
      <w:r w:rsidRPr="00DE6DA4">
        <w:rPr>
          <w:b/>
          <w:color w:val="00B050"/>
          <w:sz w:val="28"/>
          <w:szCs w:val="28"/>
        </w:rPr>
        <w:t>v prvním roce udržitelnosti</w:t>
      </w:r>
      <w:r w:rsidR="008E1541" w:rsidRPr="00DE6DA4">
        <w:rPr>
          <w:b/>
          <w:color w:val="00B050"/>
          <w:sz w:val="28"/>
          <w:szCs w:val="28"/>
        </w:rPr>
        <w:t xml:space="preserve"> daří</w:t>
      </w:r>
    </w:p>
    <w:p w:rsidR="005A017E" w:rsidRDefault="005A017E" w:rsidP="005A017E">
      <w:pPr>
        <w:spacing w:after="0"/>
        <w:jc w:val="both"/>
      </w:pPr>
    </w:p>
    <w:p w:rsidR="00BD6B41" w:rsidRPr="004E3327" w:rsidRDefault="007813F7" w:rsidP="00222E64">
      <w:pPr>
        <w:spacing w:after="0"/>
        <w:jc w:val="both"/>
        <w:rPr>
          <w:b/>
        </w:rPr>
      </w:pPr>
      <w:r>
        <w:rPr>
          <w:b/>
        </w:rPr>
        <w:t>Brno, 20. listopadu</w:t>
      </w:r>
      <w:r w:rsidR="00222E64" w:rsidRPr="004E3327">
        <w:rPr>
          <w:b/>
        </w:rPr>
        <w:t xml:space="preserve"> 2015 – Na konci loňského roku</w:t>
      </w:r>
      <w:r w:rsidR="00BD6B41" w:rsidRPr="004E3327">
        <w:rPr>
          <w:b/>
        </w:rPr>
        <w:t xml:space="preserve"> skončila realizační fáze projektu Výzkumného </w:t>
      </w:r>
      <w:r w:rsidR="00C43BC7" w:rsidRPr="004E3327">
        <w:rPr>
          <w:b/>
        </w:rPr>
        <w:t>C</w:t>
      </w:r>
      <w:r w:rsidR="00BD6B41" w:rsidRPr="004E3327">
        <w:rPr>
          <w:b/>
        </w:rPr>
        <w:t xml:space="preserve">entra </w:t>
      </w:r>
      <w:proofErr w:type="spellStart"/>
      <w:r w:rsidR="00BD6B41" w:rsidRPr="004E3327">
        <w:rPr>
          <w:b/>
        </w:rPr>
        <w:t>AdMaS</w:t>
      </w:r>
      <w:proofErr w:type="spellEnd"/>
      <w:r w:rsidR="00C43BC7" w:rsidRPr="004E3327">
        <w:rPr>
          <w:b/>
        </w:rPr>
        <w:t xml:space="preserve"> (</w:t>
      </w:r>
      <w:proofErr w:type="spellStart"/>
      <w:r w:rsidR="00C43BC7" w:rsidRPr="004E3327">
        <w:rPr>
          <w:b/>
        </w:rPr>
        <w:t>Advanced</w:t>
      </w:r>
      <w:proofErr w:type="spellEnd"/>
      <w:r w:rsidR="00C43BC7" w:rsidRPr="004E3327">
        <w:rPr>
          <w:b/>
        </w:rPr>
        <w:t xml:space="preserve"> </w:t>
      </w:r>
      <w:proofErr w:type="spellStart"/>
      <w:r w:rsidR="00C43BC7" w:rsidRPr="004E3327">
        <w:rPr>
          <w:b/>
        </w:rPr>
        <w:t>Materials</w:t>
      </w:r>
      <w:proofErr w:type="spellEnd"/>
      <w:r w:rsidR="00C43BC7" w:rsidRPr="004E3327">
        <w:rPr>
          <w:b/>
        </w:rPr>
        <w:t xml:space="preserve">, </w:t>
      </w:r>
      <w:proofErr w:type="spellStart"/>
      <w:r w:rsidR="00C43BC7" w:rsidRPr="004E3327">
        <w:rPr>
          <w:b/>
        </w:rPr>
        <w:t>Structures</w:t>
      </w:r>
      <w:proofErr w:type="spellEnd"/>
      <w:r w:rsidR="00C43BC7" w:rsidRPr="004E3327">
        <w:rPr>
          <w:b/>
        </w:rPr>
        <w:t xml:space="preserve"> and Technologies)</w:t>
      </w:r>
      <w:r w:rsidR="00BD6B41" w:rsidRPr="004E3327">
        <w:rPr>
          <w:b/>
        </w:rPr>
        <w:t xml:space="preserve">, financovaná prostřednictvím Operačního programu Výzkum a vývoj pro inovace </w:t>
      </w:r>
      <w:r w:rsidR="00A94BEE" w:rsidRPr="004E3327">
        <w:rPr>
          <w:b/>
        </w:rPr>
        <w:t xml:space="preserve">(OP </w:t>
      </w:r>
      <w:proofErr w:type="spellStart"/>
      <w:r w:rsidR="00A94BEE" w:rsidRPr="004E3327">
        <w:rPr>
          <w:b/>
        </w:rPr>
        <w:t>VaVpI</w:t>
      </w:r>
      <w:proofErr w:type="spellEnd"/>
      <w:r w:rsidR="00A94BEE" w:rsidRPr="004E3327">
        <w:rPr>
          <w:b/>
        </w:rPr>
        <w:t xml:space="preserve">) ve výši </w:t>
      </w:r>
      <w:r w:rsidR="00151D86" w:rsidRPr="004E3327">
        <w:rPr>
          <w:b/>
        </w:rPr>
        <w:t xml:space="preserve">přesahující </w:t>
      </w:r>
      <w:r w:rsidR="00A94BEE" w:rsidRPr="004E3327">
        <w:rPr>
          <w:b/>
        </w:rPr>
        <w:t>791 milionů korun</w:t>
      </w:r>
      <w:r w:rsidR="00BD6B41" w:rsidRPr="004E3327">
        <w:rPr>
          <w:b/>
        </w:rPr>
        <w:t>.</w:t>
      </w:r>
      <w:r w:rsidR="003C6FE4" w:rsidRPr="004E3327">
        <w:rPr>
          <w:b/>
        </w:rPr>
        <w:t xml:space="preserve"> Centrum tak </w:t>
      </w:r>
      <w:r w:rsidR="008E1541">
        <w:rPr>
          <w:b/>
        </w:rPr>
        <w:t xml:space="preserve">letos </w:t>
      </w:r>
      <w:r w:rsidR="003C6FE4" w:rsidRPr="004E3327">
        <w:rPr>
          <w:b/>
        </w:rPr>
        <w:t>vykročilo do prvního roku pětil</w:t>
      </w:r>
      <w:r w:rsidR="00A96A43" w:rsidRPr="004E3327">
        <w:rPr>
          <w:b/>
        </w:rPr>
        <w:t>eté doby udržitelnosti projektu, kdy jsou hlavními příjmy pouze prostředky z národních a mezinárodních grantů a z aplikovaného výzkumu.</w:t>
      </w:r>
    </w:p>
    <w:p w:rsidR="00491ACD" w:rsidRDefault="00491ACD" w:rsidP="00491ACD">
      <w:pPr>
        <w:spacing w:after="0"/>
        <w:ind w:firstLine="708"/>
        <w:jc w:val="both"/>
      </w:pPr>
      <w:proofErr w:type="spellStart"/>
      <w:r w:rsidRPr="00491ACD">
        <w:t>AdMaS</w:t>
      </w:r>
      <w:proofErr w:type="spellEnd"/>
      <w:r w:rsidRPr="00491ACD">
        <w:t xml:space="preserve"> je moderní </w:t>
      </w:r>
      <w:r w:rsidR="00C43BC7">
        <w:t xml:space="preserve">regionální </w:t>
      </w:r>
      <w:r w:rsidRPr="00491ACD">
        <w:t>centrum vědy a komplexní výzkumná instituce v oblasti stavebnictví, která je součástí Fakulty stavební Vysokého učen</w:t>
      </w:r>
      <w:r>
        <w:t>í technického v Brně. Zaměřuje</w:t>
      </w:r>
      <w:r w:rsidRPr="00491ACD">
        <w:t xml:space="preserve"> se na výzkum, vývoj a aplikace pokročilých stavebních materiálů, konstrukcí a technologií nejen v oblasti stavebnictví, ale i dopravních systémů a infrastruktury měst a obcí.</w:t>
      </w:r>
    </w:p>
    <w:p w:rsidR="00BD6B41" w:rsidRDefault="00491ACD" w:rsidP="00BC323E">
      <w:pPr>
        <w:spacing w:after="0"/>
        <w:ind w:firstLine="708"/>
        <w:jc w:val="both"/>
      </w:pPr>
      <w:r>
        <w:t xml:space="preserve">Centrum </w:t>
      </w:r>
      <w:r w:rsidRPr="00491ACD">
        <w:t xml:space="preserve">disponuje moderním laboratorním zázemím se špičkovým vybavením s více než 250 přístroji v hodnotě téměř </w:t>
      </w:r>
      <w:r w:rsidR="00EE26F9">
        <w:t>245</w:t>
      </w:r>
      <w:r w:rsidR="00EE26F9" w:rsidRPr="00491ACD">
        <w:t xml:space="preserve"> </w:t>
      </w:r>
      <w:r w:rsidRPr="00491ACD">
        <w:t xml:space="preserve">milionů </w:t>
      </w:r>
      <w:r w:rsidR="009D0F21">
        <w:t>korun</w:t>
      </w:r>
      <w:r w:rsidRPr="00491ACD">
        <w:t xml:space="preserve">. </w:t>
      </w:r>
      <w:r w:rsidR="00A96A43">
        <w:t>Areál</w:t>
      </w:r>
      <w:r w:rsidRPr="00491ACD">
        <w:t xml:space="preserve"> se skládá celkově ze čtyř objektů (tří laboratorních pavilonů a jedné testovací haly) o celkové ploše </w:t>
      </w:r>
      <w:r w:rsidR="00EE26F9">
        <w:t>6800</w:t>
      </w:r>
      <w:r w:rsidR="00EE26F9" w:rsidRPr="00491ACD">
        <w:t xml:space="preserve"> </w:t>
      </w:r>
      <w:r w:rsidR="00724653">
        <w:t>m² (včetně</w:t>
      </w:r>
      <w:r w:rsidRPr="00491ACD">
        <w:t xml:space="preserve"> laboratorních, skladovacích a kancelářských prostor). Výzkumné centrum je součástí rozsáhlé</w:t>
      </w:r>
      <w:r w:rsidR="00A96A43">
        <w:t>ho</w:t>
      </w:r>
      <w:r w:rsidRPr="00491ACD">
        <w:t xml:space="preserve"> výzkumného komplexu, který je postupně budován v areálu Pod P</w:t>
      </w:r>
      <w:r w:rsidR="00A96A43">
        <w:t>alackého vrchem v Brně-Králově P</w:t>
      </w:r>
      <w:r w:rsidRPr="00491ACD">
        <w:t>oli a Medlánkách v sousedství dalších vědeckých center (CEITEC, NETME), Jihomoravského inovačního centra, technologického parku Vysokého učení technického v Brně (Fakulta chemická, strojní, elektrotechniky, podnikatelská) nebo technologického inkubátoru VUT v Brně.</w:t>
      </w:r>
    </w:p>
    <w:p w:rsidR="002C6AF1" w:rsidRDefault="000E047C" w:rsidP="00313F01">
      <w:pPr>
        <w:spacing w:after="0"/>
        <w:ind w:firstLine="708"/>
        <w:jc w:val="both"/>
      </w:pPr>
      <w:r>
        <w:t xml:space="preserve">Centrum </w:t>
      </w:r>
      <w:r w:rsidR="00C9295A">
        <w:t>představu</w:t>
      </w:r>
      <w:r>
        <w:t>je</w:t>
      </w:r>
      <w:r w:rsidRPr="000E047C">
        <w:t xml:space="preserve"> </w:t>
      </w:r>
      <w:r w:rsidR="00C9295A">
        <w:t>vzájemně</w:t>
      </w:r>
      <w:r w:rsidRPr="000E047C">
        <w:t xml:space="preserve"> propojený celek sestávající ze dvou výzkumných programů</w:t>
      </w:r>
      <w:r>
        <w:t xml:space="preserve">. </w:t>
      </w:r>
      <w:r w:rsidRPr="0022673C">
        <w:rPr>
          <w:b/>
        </w:rPr>
        <w:t>Výzkumný program 1 - Vývoj pokročilých stavebních materiálů</w:t>
      </w:r>
      <w:r w:rsidRPr="000E047C">
        <w:t xml:space="preserve"> se zaměřuje na dosažení nových výsledků v oblasti pokročilých trvanlivých stavebních materiálů</w:t>
      </w:r>
      <w:r w:rsidR="00473A01">
        <w:t>,</w:t>
      </w:r>
      <w:r w:rsidRPr="000E047C">
        <w:t xml:space="preserve"> a to jak vy</w:t>
      </w:r>
      <w:r w:rsidR="0020038B">
        <w:t xml:space="preserve">vinutím nových materiálů, tak </w:t>
      </w:r>
      <w:r w:rsidRPr="000E047C">
        <w:t>zpracováním nových metod jejich destruktivního i nedestruktivního testování, a příslušných technických postupů a norem.</w:t>
      </w:r>
      <w:r>
        <w:t xml:space="preserve"> </w:t>
      </w:r>
      <w:r w:rsidRPr="0022673C">
        <w:rPr>
          <w:b/>
        </w:rPr>
        <w:t>Výzkumný program 2 - Vývoj pokročilých konstrukcí a technologií</w:t>
      </w:r>
      <w:r>
        <w:t xml:space="preserve"> </w:t>
      </w:r>
      <w:r w:rsidRPr="000E047C">
        <w:t xml:space="preserve">se zabývá několika </w:t>
      </w:r>
      <w:r>
        <w:t>propojenými te</w:t>
      </w:r>
      <w:r w:rsidRPr="000E047C">
        <w:t>matickými oblastmi. Hlavním cílem programu je návrh progresivních stavebních konstrukcí a technologií z hlediska jejich zvýšené spolehlivosti, trvanlivosti a ekonomičnosti během celého životního cyklu. V oblasti technologií je cílem programu vytvoření efektivních metod v diagnostice konstrukcí, identifikace a kvantifikace vlivů působících na stavby, návrhu konstrukcí a</w:t>
      </w:r>
      <w:r w:rsidR="007813F7">
        <w:t xml:space="preserve"> </w:t>
      </w:r>
      <w:r w:rsidRPr="000E047C">
        <w:t>u technologií v ob</w:t>
      </w:r>
      <w:r w:rsidR="00E63B03">
        <w:t>lasti životního prostředí (například</w:t>
      </w:r>
      <w:r w:rsidRPr="000E047C">
        <w:t xml:space="preserve"> vodního a odpadového hospodářství měst a obcí).</w:t>
      </w:r>
    </w:p>
    <w:p w:rsidR="00151D86" w:rsidRDefault="00151D86" w:rsidP="00151D86">
      <w:pPr>
        <w:spacing w:after="0"/>
        <w:jc w:val="both"/>
      </w:pPr>
    </w:p>
    <w:p w:rsidR="00151D86" w:rsidRPr="00151D86" w:rsidRDefault="00151D86" w:rsidP="00151D86">
      <w:pPr>
        <w:spacing w:after="0"/>
        <w:jc w:val="both"/>
        <w:rPr>
          <w:b/>
        </w:rPr>
      </w:pPr>
      <w:r w:rsidRPr="00151D86">
        <w:rPr>
          <w:b/>
        </w:rPr>
        <w:t>Kontaktní osoba:</w:t>
      </w:r>
    </w:p>
    <w:p w:rsidR="00151D86" w:rsidRPr="007813F7" w:rsidRDefault="007813F7" w:rsidP="00151D86">
      <w:pPr>
        <w:spacing w:after="0"/>
        <w:jc w:val="both"/>
      </w:pPr>
      <w:r>
        <w:t>Ing. Oliver Pospíšil, obchodní man</w:t>
      </w:r>
      <w:r w:rsidR="00C34AB4">
        <w:t>a</w:t>
      </w:r>
      <w:r>
        <w:t>žer</w:t>
      </w:r>
    </w:p>
    <w:p w:rsidR="007813F7" w:rsidRDefault="007813F7" w:rsidP="00151D86">
      <w:pPr>
        <w:spacing w:after="0"/>
        <w:jc w:val="both"/>
      </w:pPr>
      <w:r>
        <w:t xml:space="preserve">Centrum </w:t>
      </w:r>
      <w:proofErr w:type="spellStart"/>
      <w:r>
        <w:t>AdMaS</w:t>
      </w:r>
      <w:proofErr w:type="spellEnd"/>
      <w:r>
        <w:t xml:space="preserve"> Fakulty stavební VUT v Brně</w:t>
      </w:r>
    </w:p>
    <w:p w:rsidR="007813F7" w:rsidRDefault="007813F7" w:rsidP="00151D86">
      <w:pPr>
        <w:spacing w:after="0"/>
        <w:jc w:val="both"/>
      </w:pPr>
      <w:r>
        <w:t>Mobil: 721 565 977</w:t>
      </w:r>
    </w:p>
    <w:p w:rsidR="00151D86" w:rsidRDefault="007813F7" w:rsidP="00151D86">
      <w:pPr>
        <w:spacing w:after="0"/>
        <w:jc w:val="both"/>
      </w:pPr>
      <w:r>
        <w:t>E-mail: pospisil.ol@fce.vutbr.cz</w:t>
      </w:r>
      <w:bookmarkStart w:id="0" w:name="_GoBack"/>
      <w:bookmarkEnd w:id="0"/>
    </w:p>
    <w:sectPr w:rsidR="00151D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F20" w:rsidRDefault="00F97F20" w:rsidP="002C6AF1">
      <w:pPr>
        <w:spacing w:after="0" w:line="240" w:lineRule="auto"/>
      </w:pPr>
      <w:r>
        <w:separator/>
      </w:r>
    </w:p>
  </w:endnote>
  <w:endnote w:type="continuationSeparator" w:id="0">
    <w:p w:rsidR="00F97F20" w:rsidRDefault="00F97F20" w:rsidP="002C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F20" w:rsidRDefault="00F97F20" w:rsidP="002C6AF1">
      <w:pPr>
        <w:spacing w:after="0" w:line="240" w:lineRule="auto"/>
      </w:pPr>
      <w:r>
        <w:separator/>
      </w:r>
    </w:p>
  </w:footnote>
  <w:footnote w:type="continuationSeparator" w:id="0">
    <w:p w:rsidR="00F97F20" w:rsidRDefault="00F97F20" w:rsidP="002C6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AF1" w:rsidRDefault="00A06371">
    <w:pPr>
      <w:pStyle w:val="Zhlav"/>
    </w:pPr>
    <w:r>
      <w:rPr>
        <w:noProof/>
        <w:lang w:eastAsia="cs-CZ"/>
      </w:rPr>
      <w:drawing>
        <wp:inline distT="0" distB="0" distL="0" distR="0">
          <wp:extent cx="1643806" cy="404066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ST_barevne_RGB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956" cy="404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6AF1">
      <w:ptab w:relativeTo="margin" w:alignment="center" w:leader="none"/>
    </w:r>
    <w:r>
      <w:t xml:space="preserve">              </w:t>
    </w:r>
    <w:r>
      <w:rPr>
        <w:noProof/>
        <w:lang w:eastAsia="cs-CZ"/>
      </w:rPr>
      <w:drawing>
        <wp:inline distT="0" distB="0" distL="0" distR="0" wp14:anchorId="7FF56836" wp14:editId="04ABE24C">
          <wp:extent cx="3610030" cy="426981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mas_EU_VaVpI_barevne_cz_300DP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9699" cy="426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F1"/>
    <w:rsid w:val="000E047C"/>
    <w:rsid w:val="00106EA8"/>
    <w:rsid w:val="001435C2"/>
    <w:rsid w:val="00151D86"/>
    <w:rsid w:val="00197CF2"/>
    <w:rsid w:val="001F5B42"/>
    <w:rsid w:val="0020038B"/>
    <w:rsid w:val="00200B09"/>
    <w:rsid w:val="00222E64"/>
    <w:rsid w:val="0022673C"/>
    <w:rsid w:val="00241E1E"/>
    <w:rsid w:val="002C6AF1"/>
    <w:rsid w:val="002D2BCC"/>
    <w:rsid w:val="00313F01"/>
    <w:rsid w:val="00320F71"/>
    <w:rsid w:val="003C6FE4"/>
    <w:rsid w:val="0040219F"/>
    <w:rsid w:val="004305F0"/>
    <w:rsid w:val="00446873"/>
    <w:rsid w:val="00464FB4"/>
    <w:rsid w:val="00473A01"/>
    <w:rsid w:val="00491ACD"/>
    <w:rsid w:val="004B2B6C"/>
    <w:rsid w:val="004E3327"/>
    <w:rsid w:val="005A017E"/>
    <w:rsid w:val="006C1317"/>
    <w:rsid w:val="00724653"/>
    <w:rsid w:val="007437E8"/>
    <w:rsid w:val="007813F7"/>
    <w:rsid w:val="00843C5F"/>
    <w:rsid w:val="008E1541"/>
    <w:rsid w:val="009935A6"/>
    <w:rsid w:val="009D0F21"/>
    <w:rsid w:val="00A06371"/>
    <w:rsid w:val="00A2007A"/>
    <w:rsid w:val="00A75C28"/>
    <w:rsid w:val="00A94BEE"/>
    <w:rsid w:val="00A96A43"/>
    <w:rsid w:val="00AB7C4E"/>
    <w:rsid w:val="00AE1F58"/>
    <w:rsid w:val="00BC323E"/>
    <w:rsid w:val="00BD6B41"/>
    <w:rsid w:val="00C34AB4"/>
    <w:rsid w:val="00C43BC7"/>
    <w:rsid w:val="00C9295A"/>
    <w:rsid w:val="00D022D1"/>
    <w:rsid w:val="00D2604D"/>
    <w:rsid w:val="00DE12ED"/>
    <w:rsid w:val="00DE6DA4"/>
    <w:rsid w:val="00E24937"/>
    <w:rsid w:val="00E63B03"/>
    <w:rsid w:val="00EE26F9"/>
    <w:rsid w:val="00F5309E"/>
    <w:rsid w:val="00F9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6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AF1"/>
  </w:style>
  <w:style w:type="paragraph" w:styleId="Zpat">
    <w:name w:val="footer"/>
    <w:basedOn w:val="Normln"/>
    <w:link w:val="ZpatChar"/>
    <w:uiPriority w:val="99"/>
    <w:unhideWhenUsed/>
    <w:rsid w:val="002C6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AF1"/>
  </w:style>
  <w:style w:type="paragraph" w:styleId="Textbubliny">
    <w:name w:val="Balloon Text"/>
    <w:basedOn w:val="Normln"/>
    <w:link w:val="TextbublinyChar"/>
    <w:uiPriority w:val="99"/>
    <w:semiHidden/>
    <w:unhideWhenUsed/>
    <w:rsid w:val="002C6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AF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5A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6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AF1"/>
  </w:style>
  <w:style w:type="paragraph" w:styleId="Zpat">
    <w:name w:val="footer"/>
    <w:basedOn w:val="Normln"/>
    <w:link w:val="ZpatChar"/>
    <w:uiPriority w:val="99"/>
    <w:unhideWhenUsed/>
    <w:rsid w:val="002C6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AF1"/>
  </w:style>
  <w:style w:type="paragraph" w:styleId="Textbubliny">
    <w:name w:val="Balloon Text"/>
    <w:basedOn w:val="Normln"/>
    <w:link w:val="TextbublinyChar"/>
    <w:uiPriority w:val="99"/>
    <w:semiHidden/>
    <w:unhideWhenUsed/>
    <w:rsid w:val="002C6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AF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5A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pospisil.o1</dc:creator>
  <cp:lastModifiedBy>pospisil.o1</cp:lastModifiedBy>
  <cp:revision>20</cp:revision>
  <dcterms:created xsi:type="dcterms:W3CDTF">2015-10-30T12:57:00Z</dcterms:created>
  <dcterms:modified xsi:type="dcterms:W3CDTF">2015-11-19T15:08:00Z</dcterms:modified>
</cp:coreProperties>
</file>