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51F57" w14:textId="77777777" w:rsidR="00E65A0F" w:rsidRDefault="00E65A0F" w:rsidP="00E65A0F">
      <w:pPr>
        <w:pStyle w:val="Nadpis1"/>
        <w:spacing w:before="120"/>
      </w:pPr>
      <w:r>
        <w:t xml:space="preserve">Technická mechanika, zadání </w:t>
      </w:r>
      <w:r w:rsidR="009C16E4">
        <w:t>B</w:t>
      </w:r>
      <w:r>
        <w:t xml:space="preserve">. </w:t>
      </w:r>
    </w:p>
    <w:p w14:paraId="20A00481" w14:textId="77777777" w:rsidR="00E65A0F" w:rsidRDefault="00E65A0F" w:rsidP="00E65A0F">
      <w:pPr>
        <w:pStyle w:val="Nadpis1"/>
        <w:spacing w:before="120"/>
      </w:pPr>
      <w:r>
        <w:t>5 úloh po 20 bodech, max. počet bodů 100</w:t>
      </w:r>
    </w:p>
    <w:p w14:paraId="35D98FAC" w14:textId="77777777" w:rsidR="00E875E9" w:rsidRPr="00E65A0F" w:rsidRDefault="00E875E9">
      <w:pPr>
        <w:rPr>
          <w:sz w:val="24"/>
          <w:szCs w:val="24"/>
        </w:rPr>
      </w:pPr>
    </w:p>
    <w:p w14:paraId="0A7A54E9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tatika</w:t>
      </w:r>
    </w:p>
    <w:p w14:paraId="121836CE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noProof/>
          <w:sz w:val="24"/>
          <w:szCs w:val="24"/>
          <w:vertAlign w:val="subscript"/>
          <w:lang w:eastAsia="cs-CZ"/>
        </w:rPr>
        <w:drawing>
          <wp:anchor distT="0" distB="0" distL="114300" distR="114300" simplePos="0" relativeHeight="251659264" behindDoc="0" locked="0" layoutInCell="1" allowOverlap="1" wp14:anchorId="3819BB66" wp14:editId="4E371424">
            <wp:simplePos x="0" y="0"/>
            <wp:positionH relativeFrom="margin">
              <wp:posOffset>1662431</wp:posOffset>
            </wp:positionH>
            <wp:positionV relativeFrom="paragraph">
              <wp:posOffset>730885</wp:posOffset>
            </wp:positionV>
            <wp:extent cx="2000250" cy="212689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a-0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67" cy="2129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C60">
        <w:rPr>
          <w:rFonts w:ascii="Times New Roman" w:hAnsi="Times New Roman" w:cs="Times New Roman"/>
          <w:sz w:val="24"/>
          <w:szCs w:val="24"/>
        </w:rPr>
        <w:t xml:space="preserve">Př. 1. Uvolněte těleso dle obrázku, které leží v tíhovém poli a je zatíženo silou F. Těleso je vázáné vazbou typu NNTP (s pasivním účinkem) a </w:t>
      </w:r>
      <w:r>
        <w:rPr>
          <w:rFonts w:ascii="Times New Roman" w:hAnsi="Times New Roman" w:cs="Times New Roman"/>
          <w:sz w:val="24"/>
          <w:szCs w:val="24"/>
        </w:rPr>
        <w:t xml:space="preserve">při uvolnění </w:t>
      </w:r>
      <w:r w:rsidRPr="00344C60">
        <w:rPr>
          <w:rFonts w:ascii="Times New Roman" w:hAnsi="Times New Roman" w:cs="Times New Roman"/>
          <w:sz w:val="24"/>
          <w:szCs w:val="24"/>
        </w:rPr>
        <w:t xml:space="preserve">předpokládáme pohybový stav – pohyb konstantní rychlostí </w:t>
      </w:r>
      <w:r w:rsidRPr="00344C60">
        <w:rPr>
          <w:rFonts w:ascii="Times New Roman" w:hAnsi="Times New Roman" w:cs="Times New Roman"/>
          <w:b/>
          <w:sz w:val="24"/>
          <w:szCs w:val="24"/>
        </w:rPr>
        <w:t>v</w:t>
      </w:r>
      <w:r w:rsidRPr="00344C6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naznačeném směru. Proveďte kontroly funkčnosti vazby a pohybového stavu.</w:t>
      </w:r>
    </w:p>
    <w:p w14:paraId="45FB2D3D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003640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D21962C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C8AD4D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51471E1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C61B80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BDEB98B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A80D5C5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B95E352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03EAB2F" w14:textId="6FCEA043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4E72F43" w14:textId="140D002C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1CC61DD" w14:textId="28D338DF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4A3997D5" w14:textId="77777777" w:rsidR="006C60A2" w:rsidRPr="00344C60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F3A2795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Řešení:</w:t>
      </w:r>
    </w:p>
    <w:p w14:paraId="650D3C32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Normálová síla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F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An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působí radiálně, třecí síla F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AT</w:t>
      </w:r>
      <w:r w:rsidRPr="00344C60">
        <w:rPr>
          <w:rFonts w:ascii="Times New Roman" w:hAnsi="Times New Roman" w:cs="Times New Roman"/>
          <w:sz w:val="24"/>
          <w:szCs w:val="24"/>
        </w:rPr>
        <w:t xml:space="preserve"> působí proti vektoru rychlosti v, moment M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344C60">
        <w:rPr>
          <w:rFonts w:ascii="Times New Roman" w:hAnsi="Times New Roman" w:cs="Times New Roman"/>
          <w:sz w:val="24"/>
          <w:szCs w:val="24"/>
        </w:rPr>
        <w:t xml:space="preserve"> může působit libovolným směrem – viz obrázek</w:t>
      </w:r>
    </w:p>
    <w:p w14:paraId="47CB256D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 wp14:anchorId="320C8BFC" wp14:editId="26631365">
            <wp:simplePos x="0" y="0"/>
            <wp:positionH relativeFrom="margin">
              <wp:posOffset>5080</wp:posOffset>
            </wp:positionH>
            <wp:positionV relativeFrom="paragraph">
              <wp:posOffset>12700</wp:posOffset>
            </wp:positionV>
            <wp:extent cx="1494000" cy="2095200"/>
            <wp:effectExtent l="0" t="0" r="0" b="63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b-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000" cy="209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67A994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Kontrola funkčnosti –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F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An</w:t>
      </w:r>
      <w:proofErr w:type="spellEnd"/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>působí do tělesa.</w:t>
      </w:r>
    </w:p>
    <w:p w14:paraId="3EE16A95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Kontrola pohybového stavu smýkání – M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344C60">
        <w:rPr>
          <w:rFonts w:ascii="Times New Roman" w:hAnsi="Times New Roman" w:cs="Times New Roman"/>
          <w:sz w:val="24"/>
          <w:szCs w:val="24"/>
        </w:rPr>
        <w:t xml:space="preserve"> je menší než M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VA</w:t>
      </w:r>
      <w:r w:rsidRPr="00344C60">
        <w:rPr>
          <w:rFonts w:ascii="Times New Roman" w:hAnsi="Times New Roman" w:cs="Times New Roman"/>
          <w:sz w:val="24"/>
          <w:szCs w:val="24"/>
        </w:rPr>
        <w:t xml:space="preserve"> (moment valivého odporu) M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VA</w:t>
      </w:r>
      <w:r w:rsidRPr="00344C60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44C60">
        <w:rPr>
          <w:rFonts w:ascii="Times New Roman" w:hAnsi="Times New Roman" w:cs="Times New Roman"/>
          <w:sz w:val="24"/>
          <w:szCs w:val="24"/>
        </w:rPr>
        <w:t>F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An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44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4C60">
        <w:rPr>
          <w:rFonts w:ascii="Times New Roman" w:hAnsi="Times New Roman" w:cs="Times New Roman"/>
          <w:sz w:val="24"/>
          <w:szCs w:val="24"/>
        </w:rPr>
        <w:t>e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End"/>
      <w:r w:rsidRPr="00344C60">
        <w:rPr>
          <w:rFonts w:ascii="Times New Roman" w:hAnsi="Times New Roman" w:cs="Times New Roman"/>
          <w:sz w:val="24"/>
          <w:szCs w:val="24"/>
        </w:rPr>
        <w:t>e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– rameno valivého odporu ve vazbě A).</w:t>
      </w:r>
    </w:p>
    <w:p w14:paraId="68C2AB78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0F391687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C21FD28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EF99F47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9604607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1DA35BA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EFA46FB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4124EA8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5EE7C24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154A7A1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2F4FEA8" w14:textId="77AF748C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lastRenderedPageBreak/>
        <w:t xml:space="preserve">Př. 2. </w:t>
      </w:r>
      <w:r>
        <w:rPr>
          <w:rFonts w:ascii="Times New Roman" w:hAnsi="Times New Roman" w:cs="Times New Roman"/>
          <w:sz w:val="24"/>
          <w:szCs w:val="24"/>
        </w:rPr>
        <w:t>Vypočítejte</w:t>
      </w:r>
      <w:r w:rsidRPr="00344C60">
        <w:rPr>
          <w:rFonts w:ascii="Times New Roman" w:hAnsi="Times New Roman" w:cs="Times New Roman"/>
          <w:sz w:val="24"/>
          <w:szCs w:val="24"/>
        </w:rPr>
        <w:t xml:space="preserve"> polohu těžiště tělesa (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x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y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) v zadaném souřadnicovém systému. Těleso je vyrobené ze dvou materiálů s hustotou 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 xml:space="preserve"> a 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7003">
        <w:rPr>
          <w:rFonts w:ascii="Times New Roman" w:hAnsi="Times New Roman" w:cs="Times New Roman"/>
          <w:sz w:val="24"/>
          <w:szCs w:val="24"/>
        </w:rPr>
        <w:t>,</w:t>
      </w:r>
      <w:r w:rsidRPr="00344C60">
        <w:rPr>
          <w:rFonts w:ascii="Times New Roman" w:hAnsi="Times New Roman" w:cs="Times New Roman"/>
          <w:sz w:val="24"/>
          <w:szCs w:val="24"/>
        </w:rPr>
        <w:t xml:space="preserve"> jak je znázorněno na obrázku. Tloušťka tělesa je t =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konst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>.</w:t>
      </w:r>
    </w:p>
    <w:p w14:paraId="6BDA562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1EBE328" wp14:editId="11764ABA">
            <wp:simplePos x="0" y="0"/>
            <wp:positionH relativeFrom="margin">
              <wp:align>right</wp:align>
            </wp:positionH>
            <wp:positionV relativeFrom="paragraph">
              <wp:posOffset>95885</wp:posOffset>
            </wp:positionV>
            <wp:extent cx="2959200" cy="2228400"/>
            <wp:effectExtent l="0" t="0" r="0" b="63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00" cy="222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848A6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= 200 mm </w:t>
      </w:r>
    </w:p>
    <w:p w14:paraId="4E77D58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300 mm</w:t>
      </w:r>
    </w:p>
    <w:p w14:paraId="66488CD7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= 40 mm</w:t>
      </w:r>
    </w:p>
    <w:p w14:paraId="084FEF4C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= 80 mm</w:t>
      </w:r>
    </w:p>
    <w:p w14:paraId="7D9BEC41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= 50 mm</w:t>
      </w:r>
    </w:p>
    <w:p w14:paraId="61C37BE9" w14:textId="77777777" w:rsidR="000B320F" w:rsidRPr="00B2551D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7000 kg/m</w:t>
      </w:r>
      <w:r w:rsidRPr="00B2551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2375950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= 13000 kg/m</w:t>
      </w:r>
      <w:r w:rsidRPr="00B2551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0E3F3C7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40C143F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0E71B7F1" w14:textId="0C691915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6F4021D" w14:textId="4A01D0F3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42B9DFE1" w14:textId="77777777" w:rsidR="006C60A2" w:rsidRPr="00344C60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BAA4030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Řešení:</w:t>
      </w:r>
    </w:p>
    <w:p w14:paraId="0D6D4EA7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proofErr w:type="spellStart"/>
      <w:r w:rsidRPr="00344C60">
        <w:rPr>
          <w:rFonts w:ascii="Times New Roman" w:hAnsi="Times New Roman" w:cs="Times New Roman"/>
          <w:sz w:val="24"/>
          <w:szCs w:val="24"/>
        </w:rPr>
        <w:t>x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= (a.b.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>.b/2 - 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>.(</w:t>
      </w:r>
      <w:r>
        <w:rPr>
          <w:rFonts w:ascii="Times New Roman" w:hAnsi="Times New Roman" w:cs="Times New Roman"/>
          <w:sz w:val="24"/>
          <w:szCs w:val="24"/>
        </w:rPr>
        <w:t>b-</w:t>
      </w:r>
      <w:r w:rsidRPr="00344C60">
        <w:rPr>
          <w:rFonts w:ascii="Times New Roman" w:hAnsi="Times New Roman" w:cs="Times New Roman"/>
          <w:sz w:val="24"/>
          <w:szCs w:val="24"/>
        </w:rPr>
        <w:t>c/2) + 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4C60">
        <w:rPr>
          <w:rFonts w:ascii="Times New Roman" w:hAnsi="Times New Roman" w:cs="Times New Roman"/>
          <w:sz w:val="24"/>
          <w:szCs w:val="24"/>
        </w:rPr>
        <w:t>.(</w:t>
      </w:r>
      <w:r>
        <w:rPr>
          <w:rFonts w:ascii="Times New Roman" w:hAnsi="Times New Roman" w:cs="Times New Roman"/>
          <w:sz w:val="24"/>
          <w:szCs w:val="24"/>
        </w:rPr>
        <w:t>b-</w:t>
      </w:r>
      <w:r w:rsidRPr="00344C60">
        <w:rPr>
          <w:rFonts w:ascii="Times New Roman" w:hAnsi="Times New Roman" w:cs="Times New Roman"/>
          <w:sz w:val="24"/>
          <w:szCs w:val="24"/>
        </w:rPr>
        <w:t>c/2)) / (a.b.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>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+ </w:t>
      </w:r>
      <w:r w:rsidRPr="00344C60">
        <w:rPr>
          <w:rFonts w:ascii="Times New Roman" w:hAnsi="Times New Roman" w:cs="Times New Roman"/>
          <w:sz w:val="24"/>
          <w:szCs w:val="24"/>
        </w:rPr>
        <w:t>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4C6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= 155,7 mm</w:t>
      </w:r>
    </w:p>
    <w:p w14:paraId="356F0EA5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proofErr w:type="spellStart"/>
      <w:r w:rsidRPr="00344C60">
        <w:rPr>
          <w:rFonts w:ascii="Times New Roman" w:hAnsi="Times New Roman" w:cs="Times New Roman"/>
          <w:sz w:val="24"/>
          <w:szCs w:val="24"/>
        </w:rPr>
        <w:t>y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= (a.b.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>.a/2 - 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>.(a-d/2) + 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4C60">
        <w:rPr>
          <w:rFonts w:ascii="Times New Roman" w:hAnsi="Times New Roman" w:cs="Times New Roman"/>
          <w:sz w:val="24"/>
          <w:szCs w:val="24"/>
        </w:rPr>
        <w:t>.(a-d/2)) / (a.b.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>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+ </w:t>
      </w:r>
      <w:r w:rsidRPr="00344C60">
        <w:rPr>
          <w:rFonts w:ascii="Times New Roman" w:hAnsi="Times New Roman" w:cs="Times New Roman"/>
          <w:sz w:val="24"/>
          <w:szCs w:val="24"/>
        </w:rPr>
        <w:t>c.d.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4C6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=  102</w:t>
      </w:r>
      <w:proofErr w:type="gramEnd"/>
      <w:r>
        <w:rPr>
          <w:rFonts w:ascii="Times New Roman" w:hAnsi="Times New Roman" w:cs="Times New Roman"/>
          <w:sz w:val="24"/>
          <w:szCs w:val="24"/>
        </w:rPr>
        <w:t>,6 mm</w:t>
      </w:r>
    </w:p>
    <w:p w14:paraId="0091AFB4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05FBC6F5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70C4693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CFC3744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2E0F895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BAD2D8A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b/>
          <w:sz w:val="24"/>
          <w:szCs w:val="24"/>
        </w:rPr>
        <w:lastRenderedPageBreak/>
        <w:t>Pružnost a pevnost</w:t>
      </w:r>
    </w:p>
    <w:p w14:paraId="1DB8F6EE" w14:textId="77777777" w:rsidR="000B320F" w:rsidRDefault="000B320F" w:rsidP="000B320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Př. 3. Trubka (s vnějším průměrem D a vnitřním průměrem </w:t>
      </w:r>
      <w:r>
        <w:rPr>
          <w:rFonts w:ascii="Times New Roman" w:hAnsi="Times New Roman" w:cs="Times New Roman"/>
          <w:sz w:val="24"/>
          <w:szCs w:val="24"/>
        </w:rPr>
        <w:t>d) a tyč (s průměrem d) jsou na </w:t>
      </w:r>
      <w:r w:rsidRPr="00344C60">
        <w:rPr>
          <w:rFonts w:ascii="Times New Roman" w:hAnsi="Times New Roman" w:cs="Times New Roman"/>
          <w:sz w:val="24"/>
          <w:szCs w:val="24"/>
        </w:rPr>
        <w:t>sebe nasazeny bez vůle a přesahu a jsou svařeny v místě B (ve vzdá</w:t>
      </w:r>
      <w:r>
        <w:rPr>
          <w:rFonts w:ascii="Times New Roman" w:hAnsi="Times New Roman" w:cs="Times New Roman"/>
          <w:sz w:val="24"/>
          <w:szCs w:val="24"/>
        </w:rPr>
        <w:t>lenosti (a + b) od vazby A). Na </w:t>
      </w:r>
      <w:r w:rsidRPr="00344C60">
        <w:rPr>
          <w:rFonts w:ascii="Times New Roman" w:hAnsi="Times New Roman" w:cs="Times New Roman"/>
          <w:sz w:val="24"/>
          <w:szCs w:val="24"/>
        </w:rPr>
        <w:t xml:space="preserve">trubku působí silová dvojice </w:t>
      </w:r>
      <w:r w:rsidRPr="00902C27">
        <w:rPr>
          <w:rFonts w:ascii="Vladimir Script" w:hAnsi="Vladimir Script" w:cs="Times New Roman"/>
          <w:sz w:val="24"/>
          <w:szCs w:val="24"/>
        </w:rPr>
        <w:t>M</w:t>
      </w:r>
      <w:r w:rsidRPr="00344C60">
        <w:rPr>
          <w:rFonts w:ascii="Times New Roman" w:hAnsi="Times New Roman" w:cs="Times New Roman"/>
          <w:sz w:val="24"/>
          <w:szCs w:val="24"/>
        </w:rPr>
        <w:t xml:space="preserve">, která soustavu těles zkrucuje. </w:t>
      </w:r>
    </w:p>
    <w:p w14:paraId="5BE5BC3C" w14:textId="77777777" w:rsidR="000B320F" w:rsidRPr="00344C60" w:rsidRDefault="000B320F" w:rsidP="000B320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 wp14:anchorId="021D8935" wp14:editId="42255C3E">
            <wp:simplePos x="0" y="0"/>
            <wp:positionH relativeFrom="column">
              <wp:posOffset>3016250</wp:posOffset>
            </wp:positionH>
            <wp:positionV relativeFrom="paragraph">
              <wp:posOffset>582295</wp:posOffset>
            </wp:positionV>
            <wp:extent cx="2435112" cy="210502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112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C60">
        <w:rPr>
          <w:rFonts w:ascii="Times New Roman" w:hAnsi="Times New Roman" w:cs="Times New Roman"/>
          <w:sz w:val="24"/>
          <w:szCs w:val="24"/>
        </w:rPr>
        <w:t>Určete zkroucení tyče v místě E (ve vzdálenosti a/2 od vazby A) a maximální napětí na pravém konci trubky (místo C). Předpokládejte, že je materiál obou těles v elastickém stavu. Zadané hodnoty jsou:</w:t>
      </w:r>
    </w:p>
    <w:p w14:paraId="17733758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A1EF3E0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a = 400 mm</w:t>
      </w:r>
    </w:p>
    <w:p w14:paraId="507EA819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b = 200 mm</w:t>
      </w:r>
    </w:p>
    <w:p w14:paraId="2603AB1D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c = 150 mm</w:t>
      </w:r>
    </w:p>
    <w:p w14:paraId="75C83DD1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d = 10 mm</w:t>
      </w:r>
    </w:p>
    <w:p w14:paraId="1DF8634E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D = 15 mm</w:t>
      </w:r>
    </w:p>
    <w:p w14:paraId="5D065BDC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M = 50 N. m</w:t>
      </w:r>
    </w:p>
    <w:p w14:paraId="57FEED6C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G = 0,</w:t>
      </w:r>
      <w:proofErr w:type="gramStart"/>
      <w:r w:rsidRPr="00344C60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344C60">
        <w:rPr>
          <w:rFonts w:ascii="Times New Roman" w:hAnsi="Times New Roman" w:cs="Times New Roman"/>
          <w:sz w:val="24"/>
          <w:szCs w:val="24"/>
        </w:rPr>
        <w:t xml:space="preserve"> 10</w:t>
      </w:r>
      <w:r w:rsidRPr="00344C6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344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69E734A7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5DBE480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FD9E9AD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5E67042" w14:textId="77777777" w:rsidR="000B320F" w:rsidRPr="0053206B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53206B">
        <w:rPr>
          <w:rFonts w:ascii="Times New Roman" w:hAnsi="Times New Roman" w:cs="Times New Roman"/>
          <w:sz w:val="24"/>
          <w:szCs w:val="24"/>
        </w:rPr>
        <w:t>Řešení:</w:t>
      </w:r>
    </w:p>
    <w:p w14:paraId="146D68B9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Zkroucení v místě 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44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6D3">
        <w:rPr>
          <w:rFonts w:ascii="Times New Roman" w:hAnsi="Times New Roman" w:cs="Times New Roman"/>
          <w:sz w:val="28"/>
          <w:szCs w:val="28"/>
        </w:rPr>
        <w:t>φ</w:t>
      </w:r>
      <w:r>
        <w:rPr>
          <w:rFonts w:ascii="Times New Roman" w:hAnsi="Times New Roman" w:cs="Times New Roman"/>
          <w:sz w:val="24"/>
          <w:szCs w:val="24"/>
          <w:vertAlign w:val="subscript"/>
        </w:rPr>
        <w:t>E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= (</w:t>
      </w:r>
      <w:r w:rsidRPr="005D4F6B">
        <w:rPr>
          <w:rFonts w:ascii="Vladimir Script" w:hAnsi="Vladimir Script" w:cs="Times New Roman"/>
          <w:sz w:val="24"/>
          <w:szCs w:val="24"/>
        </w:rPr>
        <w:t>M</w:t>
      </w:r>
      <w:r w:rsidRPr="00344C60">
        <w:rPr>
          <w:rFonts w:ascii="Times New Roman" w:hAnsi="Times New Roman" w:cs="Times New Roman"/>
          <w:sz w:val="24"/>
          <w:szCs w:val="24"/>
        </w:rPr>
        <w:t>.(a/2) / (G.</w:t>
      </w:r>
      <w:r w:rsidRPr="005D4F6B">
        <w:rPr>
          <w:rFonts w:ascii="Times New Roman" w:hAnsi="Times New Roman" w:cs="Times New Roman"/>
          <w:sz w:val="28"/>
          <w:szCs w:val="28"/>
        </w:rPr>
        <w:t xml:space="preserve"> </w:t>
      </w:r>
      <w:r w:rsidRPr="000A06D3">
        <w:rPr>
          <w:rFonts w:ascii="Times New Roman" w:hAnsi="Times New Roman" w:cs="Times New Roman"/>
          <w:sz w:val="28"/>
          <w:szCs w:val="28"/>
        </w:rPr>
        <w:t>π</w:t>
      </w:r>
      <w:r w:rsidRPr="00344C60">
        <w:rPr>
          <w:rFonts w:ascii="Times New Roman" w:hAnsi="Times New Roman" w:cs="Times New Roman"/>
          <w:sz w:val="24"/>
          <w:szCs w:val="24"/>
        </w:rPr>
        <w:t>.d</w:t>
      </w:r>
      <w:r w:rsidRPr="00344C6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44C60">
        <w:rPr>
          <w:rFonts w:ascii="Times New Roman" w:hAnsi="Times New Roman" w:cs="Times New Roman"/>
          <w:sz w:val="24"/>
          <w:szCs w:val="24"/>
        </w:rPr>
        <w:t>/32) = 0,1273 rad = 7,29 °</w:t>
      </w:r>
    </w:p>
    <w:p w14:paraId="44574564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Maximální smykové napětí v místě C: v místě C nepůsobí žádný krouticí moment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M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, a proto je smykové napětí </w:t>
      </w:r>
      <w:proofErr w:type="spellStart"/>
      <w:r w:rsidRPr="000A06D3">
        <w:rPr>
          <w:rFonts w:ascii="Times New Roman" w:hAnsi="Times New Roman" w:cs="Times New Roman"/>
          <w:sz w:val="28"/>
          <w:szCs w:val="28"/>
        </w:rPr>
        <w:t>τ</w:t>
      </w:r>
      <w:r w:rsidRPr="005D4F6B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r w:rsidRPr="00344C60">
        <w:rPr>
          <w:rFonts w:ascii="Times New Roman" w:hAnsi="Times New Roman" w:cs="Times New Roman"/>
          <w:sz w:val="24"/>
          <w:szCs w:val="24"/>
        </w:rPr>
        <w:t xml:space="preserve">= 0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344C60">
        <w:rPr>
          <w:rFonts w:ascii="Times New Roman" w:hAnsi="Times New Roman" w:cs="Times New Roman"/>
          <w:sz w:val="24"/>
          <w:szCs w:val="24"/>
        </w:rPr>
        <w:t>Pa</w:t>
      </w:r>
      <w:proofErr w:type="spellEnd"/>
    </w:p>
    <w:p w14:paraId="67701A96" w14:textId="77777777" w:rsidR="00193CBE" w:rsidRDefault="00193CBE" w:rsidP="000B320F">
      <w:pPr>
        <w:rPr>
          <w:b/>
          <w:sz w:val="24"/>
          <w:szCs w:val="24"/>
        </w:rPr>
      </w:pPr>
    </w:p>
    <w:p w14:paraId="34BE1DE9" w14:textId="77777777" w:rsidR="006754E2" w:rsidRDefault="006754E2" w:rsidP="006754E2">
      <w:pPr>
        <w:rPr>
          <w:b/>
          <w:sz w:val="24"/>
          <w:szCs w:val="24"/>
        </w:rPr>
      </w:pPr>
      <w:r>
        <w:rPr>
          <w:b/>
          <w:sz w:val="24"/>
          <w:szCs w:val="24"/>
        </w:rPr>
        <w:t>DYNAMIKA</w:t>
      </w:r>
    </w:p>
    <w:p w14:paraId="7C8E4B88" w14:textId="77777777" w:rsidR="006754E2" w:rsidRDefault="006754E2" w:rsidP="006754E2">
      <w:pPr>
        <w:spacing w:after="0"/>
        <w:jc w:val="both"/>
      </w:pPr>
      <w:r>
        <w:t>Př. 4:</w:t>
      </w:r>
    </w:p>
    <w:p w14:paraId="79F4A314" w14:textId="77777777" w:rsidR="006754E2" w:rsidRDefault="006754E2" w:rsidP="006754E2">
      <w:pPr>
        <w:spacing w:after="0"/>
        <w:jc w:val="both"/>
      </w:pPr>
      <w:r>
        <w:t>Závaží (①) o hmotnosti m</w:t>
      </w:r>
      <w:r>
        <w:rPr>
          <w:vertAlign w:val="subscript"/>
        </w:rPr>
        <w:t>1</w:t>
      </w:r>
      <w:r>
        <w:t xml:space="preserve"> = 25 kg je uvolněno z klidu. Buben (②) má hmotnost m</w:t>
      </w:r>
      <w:r>
        <w:rPr>
          <w:vertAlign w:val="subscript"/>
        </w:rPr>
        <w:t>2</w:t>
      </w:r>
      <w:r>
        <w:t xml:space="preserve"> = 5 kg a moment setrvačnosti k těžišti I</w:t>
      </w:r>
      <w:r>
        <w:rPr>
          <w:vertAlign w:val="subscript"/>
        </w:rPr>
        <w:t>2T</w:t>
      </w:r>
      <w:r>
        <w:t xml:space="preserve"> = 1,8 kgm</w:t>
      </w:r>
      <w:r>
        <w:rPr>
          <w:vertAlign w:val="superscript"/>
        </w:rPr>
        <w:t>2</w:t>
      </w:r>
      <w:r>
        <w:t>. Velký průměr (</w:t>
      </w:r>
      <m:oMath>
        <m:r>
          <m:rPr>
            <m:sty m:val="p"/>
          </m:rPr>
          <w:rPr>
            <w:rFonts w:ascii="Cambria Math" w:hAnsi="Cambria Math"/>
          </w:rPr>
          <m:t>∅D</m:t>
        </m:r>
      </m:oMath>
      <w:r>
        <w:t>) se rovná 0,3m, malý průměr (</w:t>
      </w:r>
      <m:oMath>
        <m:r>
          <m:rPr>
            <m:sty m:val="p"/>
          </m:rPr>
          <w:rPr>
            <w:rFonts w:ascii="Cambria Math" w:hAnsi="Cambria Math"/>
          </w:rPr>
          <m:t>∅d)</m:t>
        </m:r>
      </m:oMath>
      <w:r>
        <w:t xml:space="preserve"> je 0,2 m. Pružina má tuhost k = 150 N/m a v klidu je nepředepnutá. Určete rychlost závaží (①) v okamžiku, když poklesne o s = 0,5 m z klidové polohy.</w:t>
      </w:r>
    </w:p>
    <w:p w14:paraId="39212E14" w14:textId="27FF3305" w:rsidR="006754E2" w:rsidRDefault="006754E2" w:rsidP="006754E2">
      <w:pPr>
        <w:jc w:val="center"/>
      </w:pPr>
      <w:r>
        <w:rPr>
          <w:noProof/>
        </w:rPr>
        <w:drawing>
          <wp:inline distT="0" distB="0" distL="0" distR="0" wp14:anchorId="322E21D6" wp14:editId="4384EAD7">
            <wp:extent cx="2594272" cy="2355850"/>
            <wp:effectExtent l="0" t="0" r="0" b="6350"/>
            <wp:docPr id="1385592578" name="Obrázek 2" descr="Obsah obrázku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Obsah obrázku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747" cy="237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179D3" w14:textId="77777777" w:rsidR="006754E2" w:rsidRDefault="006754E2" w:rsidP="006754E2">
      <w:pPr>
        <w:rPr>
          <w:color w:val="FF0000"/>
        </w:rPr>
      </w:pPr>
      <w:r>
        <w:rPr>
          <w:color w:val="FF0000"/>
        </w:rPr>
        <w:lastRenderedPageBreak/>
        <w:t>Řešení:</w:t>
      </w:r>
    </w:p>
    <w:p w14:paraId="72DB7535" w14:textId="77777777" w:rsidR="006754E2" w:rsidRDefault="006754E2" w:rsidP="006754E2">
      <w:pPr>
        <w:spacing w:after="0"/>
        <w:jc w:val="both"/>
        <w:rPr>
          <w:color w:val="FF0000"/>
        </w:rPr>
      </w:pPr>
      <w:r>
        <w:rPr>
          <w:color w:val="FF0000"/>
        </w:rPr>
        <w:t>Zákon zachování mechanické energie:</w:t>
      </w:r>
    </w:p>
    <w:p w14:paraId="682C5F1F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r>
            <w:rPr>
              <w:rFonts w:ascii="Cambria Math" w:hAnsi="Cambria Math"/>
              <w:color w:val="FF0000"/>
            </w:rPr>
            <m:t>0=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m</m:t>
              </m:r>
              <m:ctrlPr>
                <w:rPr>
                  <w:rFonts w:ascii="Cambria Math" w:hAnsi="Cambria Math"/>
                  <w:i/>
                  <w:color w:val="FF0000"/>
                </w:rPr>
              </m:ctrlP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2T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k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p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gs</m:t>
          </m:r>
        </m:oMath>
      </m:oMathPara>
    </w:p>
    <w:p w14:paraId="094A259F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FF0000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</m:oMath>
      </m:oMathPara>
    </w:p>
    <w:p w14:paraId="7C91F3D0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=s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D</m:t>
              </m:r>
            </m:den>
          </m:f>
        </m:oMath>
      </m:oMathPara>
    </w:p>
    <w:p w14:paraId="06437577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=1,475 m/s</m:t>
          </m:r>
        </m:oMath>
      </m:oMathPara>
    </w:p>
    <w:p w14:paraId="64FE164B" w14:textId="77777777" w:rsidR="006754E2" w:rsidRDefault="006754E2" w:rsidP="006754E2">
      <w:pPr>
        <w:rPr>
          <w:i/>
          <w:color w:val="FF0000"/>
          <w:lang w:val="en-US"/>
        </w:rPr>
      </w:pPr>
      <w:proofErr w:type="spellStart"/>
      <w:r>
        <w:rPr>
          <w:rFonts w:eastAsiaTheme="minorEastAsia"/>
          <w:i/>
          <w:color w:val="FF0000"/>
          <w:lang w:val="en-US"/>
        </w:rPr>
        <w:t>Správné</w:t>
      </w:r>
      <w:proofErr w:type="spellEnd"/>
      <w:r>
        <w:rPr>
          <w:rFonts w:eastAsiaTheme="minorEastAsia"/>
          <w:i/>
          <w:color w:val="FF0000"/>
          <w:lang w:val="en-US"/>
        </w:rPr>
        <w:t xml:space="preserve"> </w:t>
      </w:r>
      <w:proofErr w:type="spellStart"/>
      <w:r>
        <w:rPr>
          <w:rFonts w:eastAsiaTheme="minorEastAsia"/>
          <w:i/>
          <w:color w:val="FF0000"/>
          <w:lang w:val="en-US"/>
        </w:rPr>
        <w:t>řešení</w:t>
      </w:r>
      <w:proofErr w:type="spellEnd"/>
      <w:r>
        <w:rPr>
          <w:rFonts w:eastAsiaTheme="minorEastAsia"/>
          <w:i/>
          <w:color w:val="FF0000"/>
          <w:lang w:val="en-US"/>
        </w:rPr>
        <w:t xml:space="preserve"> 20 </w:t>
      </w:r>
      <w:proofErr w:type="spellStart"/>
      <w:r>
        <w:rPr>
          <w:rFonts w:eastAsiaTheme="minorEastAsia"/>
          <w:i/>
          <w:color w:val="FF0000"/>
          <w:lang w:val="en-US"/>
        </w:rPr>
        <w:t>bodů</w:t>
      </w:r>
      <w:proofErr w:type="spellEnd"/>
    </w:p>
    <w:p w14:paraId="02AA20B4" w14:textId="77777777" w:rsidR="006754E2" w:rsidRDefault="006754E2" w:rsidP="006754E2">
      <w:pPr>
        <w:jc w:val="both"/>
      </w:pPr>
      <w:r>
        <w:t>Př. 5:</w:t>
      </w:r>
    </w:p>
    <w:p w14:paraId="53B54A9E" w14:textId="77777777" w:rsidR="006754E2" w:rsidRDefault="006754E2" w:rsidP="006754E2">
      <w:pPr>
        <w:jc w:val="both"/>
      </w:pPr>
      <w:r>
        <w:t>Určete vlastní úhlovou frekvenci soustavy dle obrázku. Cívka má rozměry R = 0,15 m a r = 0,1 m, hmotnost m = 5 kg a moment setrvačnosti k těžišti 0,6 kgm</w:t>
      </w:r>
      <w:r>
        <w:rPr>
          <w:vertAlign w:val="superscript"/>
        </w:rPr>
        <w:t>2</w:t>
      </w:r>
      <w:r>
        <w:t>. Tuhost pružiny je k = 150 N/m. Cívka se valí bez prokluzu.</w:t>
      </w:r>
    </w:p>
    <w:p w14:paraId="6CFC7633" w14:textId="27BB3CDA" w:rsidR="006754E2" w:rsidRDefault="006754E2" w:rsidP="006754E2">
      <w:pPr>
        <w:jc w:val="center"/>
      </w:pPr>
      <w:r>
        <w:rPr>
          <w:noProof/>
        </w:rPr>
        <w:drawing>
          <wp:inline distT="0" distB="0" distL="0" distR="0" wp14:anchorId="2ED4CCB6" wp14:editId="0B32678D">
            <wp:extent cx="3790950" cy="1663700"/>
            <wp:effectExtent l="0" t="0" r="0" b="0"/>
            <wp:docPr id="331983782" name="Obrázek 1" descr="Obsah obrázku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Obsah obrázku snímek obrazovky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F7B77" w14:textId="77777777" w:rsidR="006754E2" w:rsidRDefault="006754E2" w:rsidP="006754E2">
      <w:pPr>
        <w:rPr>
          <w:color w:val="FF0000"/>
        </w:rPr>
      </w:pPr>
      <w:r>
        <w:rPr>
          <w:color w:val="FF0000"/>
        </w:rPr>
        <w:t>Řešení:</w:t>
      </w:r>
    </w:p>
    <w:p w14:paraId="00403E4E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E</m:t>
              </m:r>
              <m:ctrlPr>
                <w:rPr>
                  <w:rFonts w:ascii="Cambria Math" w:hAnsi="Cambria Math"/>
                  <w:i/>
                  <w:color w:val="FF0000"/>
                </w:rPr>
              </m:ctrlP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FF0000"/>
              <w:lang w:val="en-US"/>
            </w:rPr>
            <m:t>m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ω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⇒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=m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val="en-US"/>
                </w:rPr>
                <m:t>r</m:t>
              </m:r>
            </m:e>
            <m:sup>
              <m:r>
                <w:rPr>
                  <w:rFonts w:ascii="Cambria Math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lang w:val="en-US"/>
                </w:rPr>
                <m:t>T</m:t>
              </m:r>
            </m:sub>
          </m:sSub>
        </m:oMath>
      </m:oMathPara>
    </w:p>
    <w:p w14:paraId="3BA2E10C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p</m:t>
              </m:r>
            </m:sub>
          </m:sSub>
          <m:r>
            <w:rPr>
              <w:rFonts w:ascii="Cambria Math" w:eastAsiaTheme="minorEastAsia" w:hAnsi="Cambria Math"/>
              <w:color w:val="FF000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FF0000"/>
              <w:lang w:val="en-US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lang w:val="en-US"/>
                    </w:rPr>
                    <m:t>R-r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φ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FF0000"/>
              <w:lang w:val="en-US"/>
            </w:rPr>
            <m:t>⇒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*</m:t>
              </m:r>
            </m:sup>
          </m:sSup>
          <m:r>
            <w:rPr>
              <w:rFonts w:ascii="Cambria Math" w:eastAsiaTheme="minorEastAsia" w:hAnsi="Cambria Math"/>
              <w:color w:val="FF0000"/>
              <w:lang w:val="en-US"/>
            </w:rPr>
            <m:t>=k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lang w:val="en-US"/>
                    </w:rPr>
                    <m:t>R-r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2</m:t>
              </m:r>
            </m:sup>
          </m:sSup>
        </m:oMath>
      </m:oMathPara>
    </w:p>
    <w:p w14:paraId="72A0515D" w14:textId="77777777" w:rsidR="006754E2" w:rsidRDefault="006754E2" w:rsidP="006754E2">
      <w:pPr>
        <w:rPr>
          <w:rFonts w:eastAsiaTheme="minorEastAsia"/>
          <w:i/>
          <w:color w:val="FF000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  <w:lang w:val="en-US"/>
                </w:rPr>
                <m:t>Ω</m:t>
              </m:r>
              <m:ctrlPr>
                <w:rPr>
                  <w:rFonts w:ascii="Cambria Math" w:eastAsiaTheme="minorEastAsia" w:hAnsi="Cambria Math"/>
                  <w:color w:val="FF0000"/>
                  <w:lang w:val="en-US"/>
                </w:rPr>
              </m:ctrlPr>
            </m:e>
            <m:sub>
              <m:r>
                <w:rPr>
                  <w:rFonts w:ascii="Cambria Math" w:eastAsiaTheme="minorEastAsia" w:hAnsi="Cambria Math"/>
                  <w:color w:val="FF0000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color w:val="FF0000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*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lang w:val="en-US"/>
                        </w:rPr>
                        <m:t>*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 w:hAnsi="Cambria Math"/>
              <w:color w:val="FF0000"/>
              <w:lang w:val="en-US"/>
            </w:rPr>
            <m:t>=0,76 rad/s</m:t>
          </m:r>
        </m:oMath>
      </m:oMathPara>
    </w:p>
    <w:p w14:paraId="0B5E5A5E" w14:textId="77777777" w:rsidR="006754E2" w:rsidRDefault="006754E2" w:rsidP="006754E2">
      <w:pPr>
        <w:rPr>
          <w:i/>
          <w:color w:val="FF0000"/>
          <w:lang w:val="en-US"/>
        </w:rPr>
      </w:pPr>
      <w:proofErr w:type="spellStart"/>
      <w:r>
        <w:rPr>
          <w:rFonts w:eastAsiaTheme="minorEastAsia"/>
          <w:i/>
          <w:color w:val="FF0000"/>
          <w:lang w:val="en-US"/>
        </w:rPr>
        <w:t>Správné</w:t>
      </w:r>
      <w:proofErr w:type="spellEnd"/>
      <w:r>
        <w:rPr>
          <w:rFonts w:eastAsiaTheme="minorEastAsia"/>
          <w:i/>
          <w:color w:val="FF0000"/>
          <w:lang w:val="en-US"/>
        </w:rPr>
        <w:t xml:space="preserve"> </w:t>
      </w:r>
      <w:proofErr w:type="spellStart"/>
      <w:r>
        <w:rPr>
          <w:rFonts w:eastAsiaTheme="minorEastAsia"/>
          <w:i/>
          <w:color w:val="FF0000"/>
          <w:lang w:val="en-US"/>
        </w:rPr>
        <w:t>řešení</w:t>
      </w:r>
      <w:proofErr w:type="spellEnd"/>
      <w:r>
        <w:rPr>
          <w:rFonts w:eastAsiaTheme="minorEastAsia"/>
          <w:i/>
          <w:color w:val="FF0000"/>
          <w:lang w:val="en-US"/>
        </w:rPr>
        <w:t xml:space="preserve"> 20 </w:t>
      </w:r>
      <w:proofErr w:type="spellStart"/>
      <w:r>
        <w:rPr>
          <w:rFonts w:eastAsiaTheme="minorEastAsia"/>
          <w:i/>
          <w:color w:val="FF0000"/>
          <w:lang w:val="en-US"/>
        </w:rPr>
        <w:t>bodů</w:t>
      </w:r>
      <w:proofErr w:type="spellEnd"/>
    </w:p>
    <w:p w14:paraId="1F81229E" w14:textId="421708BB" w:rsidR="000B320F" w:rsidRDefault="000B320F" w:rsidP="000B320F">
      <w:pPr>
        <w:rPr>
          <w:b/>
          <w:sz w:val="24"/>
          <w:szCs w:val="24"/>
        </w:rPr>
      </w:pPr>
    </w:p>
    <w:sectPr w:rsidR="000B32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BB1BE" w14:textId="77777777" w:rsidR="004333F8" w:rsidRDefault="004333F8" w:rsidP="00193CBE">
      <w:pPr>
        <w:spacing w:after="0" w:line="240" w:lineRule="auto"/>
      </w:pPr>
      <w:r>
        <w:separator/>
      </w:r>
    </w:p>
  </w:endnote>
  <w:endnote w:type="continuationSeparator" w:id="0">
    <w:p w14:paraId="584A8246" w14:textId="77777777" w:rsidR="004333F8" w:rsidRDefault="004333F8" w:rsidP="0019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DEDEA" w14:textId="77777777" w:rsidR="00193CBE" w:rsidRDefault="00193C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8822731"/>
      <w:docPartObj>
        <w:docPartGallery w:val="Page Numbers (Bottom of Page)"/>
        <w:docPartUnique/>
      </w:docPartObj>
    </w:sdtPr>
    <w:sdtContent>
      <w:p w14:paraId="493BCD71" w14:textId="7C845C66" w:rsidR="00193CBE" w:rsidRDefault="00193C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205BEB" w14:textId="77777777" w:rsidR="00193CBE" w:rsidRDefault="00193C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D6C2D" w14:textId="77777777" w:rsidR="00193CBE" w:rsidRDefault="00193C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078E5" w14:textId="77777777" w:rsidR="004333F8" w:rsidRDefault="004333F8" w:rsidP="00193CBE">
      <w:pPr>
        <w:spacing w:after="0" w:line="240" w:lineRule="auto"/>
      </w:pPr>
      <w:r>
        <w:separator/>
      </w:r>
    </w:p>
  </w:footnote>
  <w:footnote w:type="continuationSeparator" w:id="0">
    <w:p w14:paraId="18AA041A" w14:textId="77777777" w:rsidR="004333F8" w:rsidRDefault="004333F8" w:rsidP="0019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74EE" w14:textId="77777777" w:rsidR="00193CBE" w:rsidRDefault="00193C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E321" w14:textId="77777777" w:rsidR="00193CBE" w:rsidRDefault="00193C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5726A" w14:textId="77777777" w:rsidR="00193CBE" w:rsidRDefault="00193C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22"/>
    <w:rsid w:val="000B320F"/>
    <w:rsid w:val="00127779"/>
    <w:rsid w:val="00130C45"/>
    <w:rsid w:val="00142090"/>
    <w:rsid w:val="00166465"/>
    <w:rsid w:val="00193CBE"/>
    <w:rsid w:val="001A2BB3"/>
    <w:rsid w:val="002019C9"/>
    <w:rsid w:val="002A0D22"/>
    <w:rsid w:val="00311801"/>
    <w:rsid w:val="00321E73"/>
    <w:rsid w:val="003545E3"/>
    <w:rsid w:val="00373188"/>
    <w:rsid w:val="003B74A6"/>
    <w:rsid w:val="004333F8"/>
    <w:rsid w:val="004555D8"/>
    <w:rsid w:val="005F0921"/>
    <w:rsid w:val="005F0A25"/>
    <w:rsid w:val="006754E2"/>
    <w:rsid w:val="006C60A2"/>
    <w:rsid w:val="00776084"/>
    <w:rsid w:val="007B2C0D"/>
    <w:rsid w:val="007C5549"/>
    <w:rsid w:val="0082671D"/>
    <w:rsid w:val="008365C7"/>
    <w:rsid w:val="0083664A"/>
    <w:rsid w:val="008467ED"/>
    <w:rsid w:val="00923586"/>
    <w:rsid w:val="009C16E4"/>
    <w:rsid w:val="00A55F1E"/>
    <w:rsid w:val="00A60E2A"/>
    <w:rsid w:val="00A91D6D"/>
    <w:rsid w:val="00A96CA2"/>
    <w:rsid w:val="00BA5B62"/>
    <w:rsid w:val="00C53559"/>
    <w:rsid w:val="00C627F3"/>
    <w:rsid w:val="00C91853"/>
    <w:rsid w:val="00CF3CF6"/>
    <w:rsid w:val="00D22DFE"/>
    <w:rsid w:val="00E57F96"/>
    <w:rsid w:val="00E6427D"/>
    <w:rsid w:val="00E65A0F"/>
    <w:rsid w:val="00E875E9"/>
    <w:rsid w:val="00ED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F99A"/>
  <w15:docId w15:val="{6780620C-DD8D-4788-A20E-DCACDDF8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5A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2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DFE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923586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93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CBE"/>
  </w:style>
  <w:style w:type="paragraph" w:styleId="Zpat">
    <w:name w:val="footer"/>
    <w:basedOn w:val="Normln"/>
    <w:link w:val="ZpatChar"/>
    <w:uiPriority w:val="99"/>
    <w:unhideWhenUsed/>
    <w:rsid w:val="00193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9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Návrat</dc:creator>
  <cp:keywords/>
  <dc:description/>
  <cp:lastModifiedBy>Návrat Tomáš (15110)</cp:lastModifiedBy>
  <cp:revision>6</cp:revision>
  <cp:lastPrinted>2016-05-12T06:50:00Z</cp:lastPrinted>
  <dcterms:created xsi:type="dcterms:W3CDTF">2024-04-30T18:49:00Z</dcterms:created>
  <dcterms:modified xsi:type="dcterms:W3CDTF">2024-05-13T18:13:00Z</dcterms:modified>
</cp:coreProperties>
</file>